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CE3C" w14:textId="781C4A7D" w:rsidR="0037070F" w:rsidRPr="0037070F" w:rsidRDefault="0037070F" w:rsidP="0037070F">
      <w:pPr>
        <w:spacing w:after="0" w:line="240" w:lineRule="auto"/>
        <w:rPr>
          <w:rFonts w:ascii="Montserrat" w:eastAsia="Times New Roman" w:hAnsi="Montserrat" w:cs="Times New Roman"/>
          <w:sz w:val="24"/>
          <w:szCs w:val="24"/>
        </w:rPr>
      </w:pPr>
      <w:r w:rsidRPr="0037070F">
        <w:rPr>
          <w:rFonts w:ascii="Montserrat" w:eastAsia="Times New Roman" w:hAnsi="Montserrat" w:cs="Times New Roman"/>
          <w:sz w:val="24"/>
          <w:szCs w:val="24"/>
        </w:rPr>
        <w:t xml:space="preserve">Додаток </w:t>
      </w:r>
      <w:r w:rsidR="009F44A8">
        <w:rPr>
          <w:rFonts w:ascii="Montserrat" w:eastAsia="Times New Roman" w:hAnsi="Montserrat" w:cs="Times New Roman"/>
          <w:sz w:val="24"/>
          <w:szCs w:val="24"/>
        </w:rPr>
        <w:t>С</w:t>
      </w:r>
    </w:p>
    <w:p w14:paraId="3B1977B0" w14:textId="4E937F88" w:rsidR="0037070F" w:rsidRDefault="0037070F" w:rsidP="0037070F">
      <w:pPr>
        <w:spacing w:after="0" w:line="240" w:lineRule="auto"/>
        <w:rPr>
          <w:rFonts w:ascii="Montserrat" w:eastAsia="Times New Roman" w:hAnsi="Montserrat" w:cs="Times New Roman"/>
          <w:sz w:val="24"/>
          <w:szCs w:val="24"/>
        </w:rPr>
      </w:pPr>
      <w:r w:rsidRPr="0037070F">
        <w:rPr>
          <w:rFonts w:ascii="Montserrat" w:eastAsia="Times New Roman" w:hAnsi="Montserrat" w:cs="Times New Roman"/>
          <w:sz w:val="24"/>
          <w:szCs w:val="24"/>
        </w:rPr>
        <w:t>до тендерної документації</w:t>
      </w:r>
    </w:p>
    <w:p w14:paraId="0B905868" w14:textId="26B89770" w:rsidR="00D51EE5" w:rsidRDefault="00D51EE5" w:rsidP="0037070F">
      <w:pPr>
        <w:spacing w:after="0" w:line="240" w:lineRule="auto"/>
        <w:rPr>
          <w:rFonts w:ascii="Montserrat" w:eastAsia="Times New Roman" w:hAnsi="Montserrat" w:cs="Times New Roman"/>
          <w:sz w:val="24"/>
          <w:szCs w:val="24"/>
        </w:rPr>
      </w:pPr>
      <w:r>
        <w:rPr>
          <w:rFonts w:ascii="Montserrat" w:eastAsia="Times New Roman" w:hAnsi="Montserrat" w:cs="Times New Roman"/>
          <w:sz w:val="24"/>
          <w:szCs w:val="24"/>
        </w:rPr>
        <w:t>Ідентифікатор закупівлі № 14102025</w:t>
      </w:r>
    </w:p>
    <w:p w14:paraId="5F1C650E" w14:textId="77777777" w:rsidR="004E3CFF" w:rsidRDefault="004E3CFF" w:rsidP="0037070F">
      <w:pPr>
        <w:spacing w:after="0" w:line="240" w:lineRule="auto"/>
        <w:rPr>
          <w:rFonts w:ascii="Montserrat" w:eastAsia="Times New Roman" w:hAnsi="Montserrat" w:cs="Times New Roman"/>
          <w:sz w:val="24"/>
          <w:szCs w:val="24"/>
        </w:rPr>
      </w:pPr>
      <w:r w:rsidRPr="004E3CFF">
        <w:rPr>
          <w:rFonts w:ascii="Montserrat" w:eastAsia="Times New Roman" w:hAnsi="Montserrat" w:cs="Times New Roman"/>
          <w:sz w:val="24"/>
          <w:szCs w:val="24"/>
        </w:rPr>
        <w:t xml:space="preserve">«Часткова заміна вікон, дверей та покрівлі </w:t>
      </w:r>
    </w:p>
    <w:p w14:paraId="12966900" w14:textId="5A252C2B" w:rsidR="004E3CFF" w:rsidRPr="0037070F" w:rsidRDefault="004E3CFF" w:rsidP="0037070F">
      <w:pPr>
        <w:spacing w:after="0" w:line="240" w:lineRule="auto"/>
        <w:rPr>
          <w:rFonts w:ascii="Montserrat" w:eastAsia="Times New Roman" w:hAnsi="Montserrat" w:cs="Times New Roman"/>
          <w:sz w:val="24"/>
          <w:szCs w:val="24"/>
        </w:rPr>
      </w:pPr>
      <w:r w:rsidRPr="004E3CFF">
        <w:rPr>
          <w:rFonts w:ascii="Montserrat" w:eastAsia="Times New Roman" w:hAnsi="Montserrat" w:cs="Times New Roman"/>
          <w:sz w:val="24"/>
          <w:szCs w:val="24"/>
        </w:rPr>
        <w:t>корпусів КНП «Бобровицька опорна лікарня».</w:t>
      </w:r>
    </w:p>
    <w:p w14:paraId="5B117500" w14:textId="77777777" w:rsidR="0037070F" w:rsidRPr="0037070F" w:rsidRDefault="0037070F" w:rsidP="0037070F">
      <w:pPr>
        <w:spacing w:after="0" w:line="240" w:lineRule="auto"/>
        <w:jc w:val="center"/>
        <w:rPr>
          <w:rFonts w:ascii="Montserrat" w:eastAsia="Times New Roman" w:hAnsi="Montserrat" w:cs="Times New Roman"/>
          <w:sz w:val="24"/>
          <w:szCs w:val="24"/>
        </w:rPr>
      </w:pPr>
    </w:p>
    <w:p w14:paraId="689959F8" w14:textId="247085A8" w:rsidR="0037070F" w:rsidRDefault="0037070F" w:rsidP="0099032F">
      <w:pPr>
        <w:spacing w:after="0" w:line="240" w:lineRule="auto"/>
        <w:jc w:val="center"/>
        <w:rPr>
          <w:rFonts w:ascii="Times New Roman" w:eastAsia="Times New Roman" w:hAnsi="Times New Roman" w:cs="Times New Roman"/>
          <w:sz w:val="24"/>
          <w:szCs w:val="24"/>
        </w:rPr>
      </w:pPr>
      <w:r w:rsidRPr="0037070F">
        <w:rPr>
          <w:rFonts w:ascii="Montserrat" w:eastAsia="Times New Roman" w:hAnsi="Montserrat" w:cs="Times New Roman"/>
          <w:sz w:val="24"/>
          <w:szCs w:val="24"/>
        </w:rPr>
        <w:t>Проект договору</w:t>
      </w:r>
    </w:p>
    <w:p w14:paraId="2A959035" w14:textId="77777777" w:rsidR="0037070F" w:rsidRDefault="0037070F" w:rsidP="0099032F">
      <w:pPr>
        <w:spacing w:after="0" w:line="240" w:lineRule="auto"/>
        <w:jc w:val="center"/>
        <w:rPr>
          <w:rFonts w:ascii="Times New Roman" w:eastAsia="Times New Roman" w:hAnsi="Times New Roman" w:cs="Times New Roman"/>
          <w:sz w:val="24"/>
          <w:szCs w:val="24"/>
        </w:rPr>
      </w:pPr>
    </w:p>
    <w:p w14:paraId="139DF906" w14:textId="5E1D716F" w:rsidR="00B61577" w:rsidRPr="00D611B2" w:rsidRDefault="00F60964" w:rsidP="0099032F">
      <w:pPr>
        <w:spacing w:after="0" w:line="240" w:lineRule="auto"/>
        <w:jc w:val="center"/>
        <w:rPr>
          <w:rFonts w:ascii="Times New Roman" w:hAnsi="Times New Roman" w:cs="Times New Roman"/>
          <w:sz w:val="24"/>
          <w:szCs w:val="24"/>
        </w:rPr>
      </w:pPr>
      <w:r w:rsidRPr="00D611B2">
        <w:rPr>
          <w:rFonts w:ascii="Times New Roman" w:eastAsia="Times New Roman" w:hAnsi="Times New Roman" w:cs="Times New Roman"/>
          <w:sz w:val="24"/>
          <w:szCs w:val="24"/>
        </w:rPr>
        <w:t>ДОГОВІР №</w:t>
      </w:r>
    </w:p>
    <w:p w14:paraId="2E671E51" w14:textId="77777777" w:rsidR="00B61577" w:rsidRPr="00D611B2" w:rsidRDefault="00B61577" w:rsidP="0099032F">
      <w:pPr>
        <w:spacing w:after="0" w:line="240" w:lineRule="auto"/>
        <w:jc w:val="center"/>
        <w:rPr>
          <w:rFonts w:ascii="Times New Roman" w:eastAsia="Times New Roman" w:hAnsi="Times New Roman" w:cs="Times New Roman"/>
          <w:sz w:val="24"/>
          <w:szCs w:val="24"/>
        </w:rPr>
      </w:pPr>
    </w:p>
    <w:p w14:paraId="4502D9AD" w14:textId="2021F00C" w:rsidR="00B61577" w:rsidRPr="00D611B2" w:rsidRDefault="00F60964" w:rsidP="0037070F">
      <w:pPr>
        <w:spacing w:after="0" w:line="240" w:lineRule="auto"/>
        <w:rPr>
          <w:rFonts w:ascii="Times New Roman" w:hAnsi="Times New Roman" w:cs="Times New Roman"/>
          <w:sz w:val="24"/>
          <w:szCs w:val="24"/>
        </w:rPr>
      </w:pPr>
      <w:r w:rsidRPr="00D611B2">
        <w:rPr>
          <w:rFonts w:ascii="Times New Roman" w:eastAsia="Times New Roman" w:hAnsi="Times New Roman" w:cs="Times New Roman"/>
          <w:sz w:val="24"/>
          <w:szCs w:val="24"/>
        </w:rPr>
        <w:t xml:space="preserve">Київ                                                                                        </w:t>
      </w:r>
      <w:r w:rsidR="0037070F">
        <w:rPr>
          <w:rFonts w:ascii="Times New Roman" w:eastAsia="Times New Roman" w:hAnsi="Times New Roman" w:cs="Times New Roman"/>
          <w:sz w:val="24"/>
          <w:szCs w:val="24"/>
        </w:rPr>
        <w:t xml:space="preserve">      </w:t>
      </w:r>
      <w:r w:rsidR="00D24053">
        <w:rPr>
          <w:rFonts w:ascii="Times New Roman" w:eastAsia="Times New Roman" w:hAnsi="Times New Roman" w:cs="Times New Roman"/>
          <w:sz w:val="24"/>
          <w:szCs w:val="24"/>
        </w:rPr>
        <w:t>«_____»___________ 202</w:t>
      </w:r>
      <w:r w:rsidR="0037070F">
        <w:rPr>
          <w:rFonts w:ascii="Times New Roman" w:eastAsia="Times New Roman" w:hAnsi="Times New Roman" w:cs="Times New Roman"/>
          <w:sz w:val="24"/>
          <w:szCs w:val="24"/>
        </w:rPr>
        <w:t>5</w:t>
      </w:r>
      <w:r w:rsidR="00D611B2" w:rsidRPr="00D611B2">
        <w:rPr>
          <w:rFonts w:ascii="Times New Roman" w:eastAsia="Times New Roman" w:hAnsi="Times New Roman" w:cs="Times New Roman"/>
          <w:sz w:val="24"/>
          <w:szCs w:val="24"/>
        </w:rPr>
        <w:t xml:space="preserve"> </w:t>
      </w:r>
      <w:r w:rsidRPr="00D611B2">
        <w:rPr>
          <w:rFonts w:ascii="Times New Roman" w:eastAsia="Times New Roman" w:hAnsi="Times New Roman" w:cs="Times New Roman"/>
          <w:sz w:val="24"/>
          <w:szCs w:val="24"/>
        </w:rPr>
        <w:t>року</w:t>
      </w:r>
    </w:p>
    <w:p w14:paraId="196589EE" w14:textId="77777777" w:rsidR="00B61577" w:rsidRPr="00D611B2" w:rsidRDefault="00B61577" w:rsidP="0099032F">
      <w:pPr>
        <w:spacing w:after="0" w:line="240" w:lineRule="auto"/>
        <w:rPr>
          <w:rFonts w:ascii="Times New Roman" w:eastAsia="Times New Roman" w:hAnsi="Times New Roman" w:cs="Times New Roman"/>
          <w:sz w:val="24"/>
          <w:szCs w:val="24"/>
        </w:rPr>
      </w:pPr>
    </w:p>
    <w:p w14:paraId="67693F42" w14:textId="77777777" w:rsidR="00B61577" w:rsidRPr="00D611B2" w:rsidRDefault="00F60964" w:rsidP="0099032F">
      <w:pPr>
        <w:spacing w:after="0" w:line="240" w:lineRule="auto"/>
        <w:jc w:val="both"/>
        <w:rPr>
          <w:rFonts w:ascii="Times New Roman" w:eastAsia="Times New Roman" w:hAnsi="Times New Roman" w:cs="Times New Roman"/>
          <w:sz w:val="24"/>
          <w:szCs w:val="24"/>
        </w:rPr>
      </w:pPr>
      <w:r w:rsidRPr="00D611B2">
        <w:rPr>
          <w:rFonts w:ascii="Times New Roman" w:eastAsia="Times New Roman" w:hAnsi="Times New Roman" w:cs="Times New Roman"/>
          <w:sz w:val="24"/>
          <w:szCs w:val="24"/>
        </w:rPr>
        <w:t>ФОНД:</w:t>
      </w:r>
    </w:p>
    <w:p w14:paraId="3B3485FC" w14:textId="0CC8420C" w:rsidR="00B61577" w:rsidRPr="00D611B2" w:rsidRDefault="00F60964" w:rsidP="0099032F">
      <w:pPr>
        <w:spacing w:after="0" w:line="240" w:lineRule="auto"/>
        <w:jc w:val="both"/>
        <w:rPr>
          <w:rFonts w:ascii="Times New Roman" w:eastAsia="Times New Roman" w:hAnsi="Times New Roman" w:cs="Times New Roman"/>
          <w:sz w:val="24"/>
          <w:szCs w:val="24"/>
        </w:rPr>
      </w:pPr>
      <w:r w:rsidRPr="00D611B2">
        <w:rPr>
          <w:rFonts w:ascii="Times New Roman" w:eastAsia="Times New Roman" w:hAnsi="Times New Roman" w:cs="Times New Roman"/>
          <w:b/>
          <w:bCs/>
          <w:sz w:val="24"/>
          <w:szCs w:val="24"/>
        </w:rPr>
        <w:t xml:space="preserve">БЛАГОДІЙНА ОРГАНІЗАЦІЯ «БЛАГОДІЙНИЙ ФОНД «СМІЛИВІ», </w:t>
      </w:r>
      <w:r w:rsidRPr="00D611B2">
        <w:rPr>
          <w:rFonts w:ascii="Times New Roman" w:eastAsia="Times New Roman" w:hAnsi="Times New Roman" w:cs="Times New Roman"/>
          <w:sz w:val="24"/>
          <w:szCs w:val="24"/>
        </w:rPr>
        <w:t>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w:t>
      </w:r>
      <w:r w:rsidR="00977F7D" w:rsidRPr="00D611B2">
        <w:rPr>
          <w:rFonts w:ascii="Times New Roman" w:eastAsia="Times New Roman" w:hAnsi="Times New Roman" w:cs="Times New Roman"/>
          <w:sz w:val="24"/>
          <w:szCs w:val="24"/>
        </w:rPr>
        <w:t>.</w:t>
      </w:r>
      <w:r w:rsidRPr="00D611B2">
        <w:rPr>
          <w:rFonts w:ascii="Times New Roman" w:eastAsia="Times New Roman" w:hAnsi="Times New Roman" w:cs="Times New Roman"/>
          <w:sz w:val="24"/>
          <w:szCs w:val="24"/>
        </w:rPr>
        <w:t xml:space="preserve">, в особі Директора </w:t>
      </w:r>
      <w:r w:rsidR="0037070F">
        <w:rPr>
          <w:rFonts w:ascii="Times New Roman" w:eastAsia="Times New Roman" w:hAnsi="Times New Roman" w:cs="Times New Roman"/>
          <w:sz w:val="24"/>
          <w:szCs w:val="24"/>
        </w:rPr>
        <w:t>КРИЦУК</w:t>
      </w:r>
      <w:r w:rsidRPr="00D611B2">
        <w:rPr>
          <w:rFonts w:ascii="Times New Roman" w:eastAsia="Times New Roman" w:hAnsi="Times New Roman" w:cs="Times New Roman"/>
          <w:sz w:val="24"/>
          <w:szCs w:val="24"/>
        </w:rPr>
        <w:t xml:space="preserve"> </w:t>
      </w:r>
      <w:r w:rsidR="0037070F">
        <w:rPr>
          <w:rFonts w:ascii="Times New Roman" w:eastAsia="Times New Roman" w:hAnsi="Times New Roman" w:cs="Times New Roman"/>
          <w:sz w:val="24"/>
          <w:szCs w:val="24"/>
        </w:rPr>
        <w:t>Альони Сергіївни</w:t>
      </w:r>
      <w:r w:rsidRPr="00D611B2">
        <w:rPr>
          <w:rFonts w:ascii="Times New Roman" w:eastAsia="Times New Roman" w:hAnsi="Times New Roman" w:cs="Times New Roman"/>
          <w:sz w:val="24"/>
          <w:szCs w:val="24"/>
        </w:rPr>
        <w:t>, як</w:t>
      </w:r>
      <w:r w:rsidR="0037070F">
        <w:rPr>
          <w:rFonts w:ascii="Times New Roman" w:eastAsia="Times New Roman" w:hAnsi="Times New Roman" w:cs="Times New Roman"/>
          <w:sz w:val="24"/>
          <w:szCs w:val="24"/>
        </w:rPr>
        <w:t>а</w:t>
      </w:r>
      <w:r w:rsidRPr="00D611B2">
        <w:rPr>
          <w:rFonts w:ascii="Times New Roman" w:eastAsia="Times New Roman" w:hAnsi="Times New Roman" w:cs="Times New Roman"/>
          <w:sz w:val="24"/>
          <w:szCs w:val="24"/>
        </w:rPr>
        <w:t xml:space="preserve"> діє на підставі Статуту,</w:t>
      </w:r>
      <w:r w:rsidR="00611F78" w:rsidRPr="00D611B2">
        <w:rPr>
          <w:rFonts w:ascii="Times New Roman" w:eastAsia="Times New Roman" w:hAnsi="Times New Roman" w:cs="Times New Roman"/>
          <w:sz w:val="24"/>
          <w:szCs w:val="24"/>
        </w:rPr>
        <w:t xml:space="preserve"> </w:t>
      </w:r>
      <w:r w:rsidRPr="00D611B2">
        <w:rPr>
          <w:rFonts w:ascii="Times New Roman" w:eastAsia="Times New Roman" w:hAnsi="Times New Roman" w:cs="Times New Roman"/>
          <w:sz w:val="24"/>
          <w:szCs w:val="24"/>
        </w:rPr>
        <w:t xml:space="preserve">з однієї сторони, та </w:t>
      </w:r>
    </w:p>
    <w:p w14:paraId="79B6661D" w14:textId="1F9F1C0C" w:rsidR="00B61577" w:rsidRPr="00D611B2" w:rsidRDefault="00F60964" w:rsidP="0099032F">
      <w:pPr>
        <w:spacing w:after="0" w:line="240" w:lineRule="auto"/>
        <w:jc w:val="both"/>
        <w:rPr>
          <w:rFonts w:ascii="Times New Roman" w:eastAsia="Times New Roman" w:hAnsi="Times New Roman" w:cs="Times New Roman"/>
          <w:sz w:val="24"/>
          <w:szCs w:val="24"/>
        </w:rPr>
      </w:pPr>
      <w:r w:rsidRPr="00D611B2">
        <w:rPr>
          <w:rFonts w:ascii="Times New Roman" w:eastAsia="Times New Roman" w:hAnsi="Times New Roman" w:cs="Times New Roman"/>
          <w:sz w:val="24"/>
          <w:szCs w:val="24"/>
        </w:rPr>
        <w:t xml:space="preserve">ВИКОНАВЕЦЬ: </w:t>
      </w:r>
    </w:p>
    <w:p w14:paraId="409EBCD7" w14:textId="746C1D99" w:rsidR="00D24053" w:rsidRDefault="00D24053" w:rsidP="008C11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______________</w:t>
      </w:r>
      <w:r w:rsidR="0037070F">
        <w:rPr>
          <w:rFonts w:ascii="Times New Roman" w:eastAsia="Times New Roman" w:hAnsi="Times New Roman" w:cs="Times New Roman"/>
          <w:b/>
          <w:bCs/>
          <w:sz w:val="24"/>
          <w:szCs w:val="24"/>
        </w:rPr>
        <w:t>_____________________</w:t>
      </w:r>
      <w:r w:rsidR="000C0CFB" w:rsidRPr="00D611B2">
        <w:rPr>
          <w:rFonts w:ascii="Times New Roman" w:eastAsia="Times New Roman" w:hAnsi="Times New Roman" w:cs="Times New Roman"/>
          <w:b/>
          <w:bCs/>
          <w:sz w:val="24"/>
          <w:szCs w:val="24"/>
        </w:rPr>
        <w:t>,</w:t>
      </w:r>
      <w:r w:rsidRPr="00D24053">
        <w:rPr>
          <w:rFonts w:ascii="Times New Roman" w:eastAsia="Times New Roman" w:hAnsi="Times New Roman" w:cs="Times New Roman"/>
          <w:sz w:val="24"/>
          <w:szCs w:val="24"/>
        </w:rPr>
        <w:t xml:space="preserve"> </w:t>
      </w:r>
      <w:r w:rsidRPr="00D611B2">
        <w:rPr>
          <w:rFonts w:ascii="Times New Roman" w:eastAsia="Times New Roman" w:hAnsi="Times New Roman" w:cs="Times New Roman"/>
          <w:sz w:val="24"/>
          <w:szCs w:val="24"/>
        </w:rPr>
        <w:t>ЄДРПОУ</w:t>
      </w:r>
      <w:r>
        <w:rPr>
          <w:rFonts w:ascii="Times New Roman" w:eastAsia="Times New Roman" w:hAnsi="Times New Roman" w:cs="Times New Roman"/>
          <w:sz w:val="24"/>
          <w:szCs w:val="24"/>
        </w:rPr>
        <w:t xml:space="preserve"> (РНОКПП) ________________________, в особі ______________________________________, що діє на підставі ________________________,</w:t>
      </w:r>
    </w:p>
    <w:p w14:paraId="657857D3" w14:textId="1113D352" w:rsidR="00B61577" w:rsidRPr="00D611B2" w:rsidRDefault="000C0CFB" w:rsidP="008C11D8">
      <w:pPr>
        <w:spacing w:after="0" w:line="240" w:lineRule="auto"/>
        <w:jc w:val="both"/>
        <w:rPr>
          <w:rFonts w:ascii="Times New Roman" w:hAnsi="Times New Roman" w:cs="Times New Roman"/>
          <w:sz w:val="24"/>
          <w:szCs w:val="24"/>
        </w:rPr>
      </w:pPr>
      <w:r w:rsidRPr="00D611B2">
        <w:rPr>
          <w:rFonts w:ascii="Times New Roman" w:eastAsia="Times New Roman" w:hAnsi="Times New Roman" w:cs="Times New Roman"/>
          <w:sz w:val="24"/>
          <w:szCs w:val="24"/>
        </w:rPr>
        <w:t xml:space="preserve"> </w:t>
      </w:r>
      <w:r w:rsidR="00F60964" w:rsidRPr="00D611B2">
        <w:rPr>
          <w:rFonts w:ascii="Times New Roman" w:eastAsia="Times New Roman" w:hAnsi="Times New Roman" w:cs="Times New Roman"/>
          <w:sz w:val="24"/>
          <w:szCs w:val="24"/>
        </w:rPr>
        <w:t>з іншої сторони, далі разом іменовані як «Сторони», а кожна окремо – «Сторона», уклали цей договір про таке:</w:t>
      </w:r>
    </w:p>
    <w:p w14:paraId="047D7008"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ПРЕДМЕТ ДОГОВОРУ</w:t>
      </w:r>
    </w:p>
    <w:p w14:paraId="6447E93D" w14:textId="225063EE" w:rsidR="004D0E65" w:rsidRDefault="00F60964" w:rsidP="00D745F7">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B6D53">
        <w:rPr>
          <w:rFonts w:ascii="Times New Roman" w:eastAsia="Times New Roman" w:hAnsi="Times New Roman" w:cs="Times New Roman"/>
          <w:color w:val="000000"/>
          <w:sz w:val="24"/>
          <w:szCs w:val="24"/>
        </w:rPr>
        <w:t xml:space="preserve"> Фонд виступає замовником</w:t>
      </w:r>
      <w:r w:rsidR="004D0E65">
        <w:rPr>
          <w:rFonts w:ascii="Times New Roman" w:eastAsia="Times New Roman" w:hAnsi="Times New Roman" w:cs="Times New Roman"/>
          <w:color w:val="000000"/>
          <w:sz w:val="24"/>
          <w:szCs w:val="24"/>
        </w:rPr>
        <w:t xml:space="preserve"> (за дорученням відповідного органу самоврядування)</w:t>
      </w:r>
      <w:r w:rsidRPr="00CB6D53">
        <w:rPr>
          <w:rFonts w:ascii="Times New Roman" w:eastAsia="Times New Roman" w:hAnsi="Times New Roman" w:cs="Times New Roman"/>
          <w:color w:val="000000"/>
          <w:sz w:val="24"/>
          <w:szCs w:val="24"/>
        </w:rPr>
        <w:t>, а Виконавець приймає на себе зобов'язання власними силами та матеріалами за завданням Фонду виконати будівельні роботи</w:t>
      </w:r>
      <w:r w:rsidR="004D0E65">
        <w:rPr>
          <w:rFonts w:ascii="Times New Roman" w:eastAsia="Times New Roman" w:hAnsi="Times New Roman" w:cs="Times New Roman"/>
          <w:color w:val="000000"/>
          <w:sz w:val="24"/>
          <w:szCs w:val="24"/>
        </w:rPr>
        <w:t xml:space="preserve"> на об’єкті, що визначений у п.1.2. цього Договору. </w:t>
      </w:r>
    </w:p>
    <w:p w14:paraId="4BC51A3D" w14:textId="691F4E3D" w:rsidR="00501E05" w:rsidRPr="00501E05" w:rsidRDefault="00501E05" w:rsidP="007E75D7">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01E05">
        <w:rPr>
          <w:rFonts w:ascii="Times New Roman" w:eastAsia="Times New Roman" w:hAnsi="Times New Roman" w:cs="Times New Roman"/>
          <w:color w:val="000000"/>
          <w:sz w:val="24"/>
          <w:szCs w:val="24"/>
        </w:rPr>
        <w:t xml:space="preserve"> Найменування, кількість та ціни робіт зазначені у специфікації будівельних робіт та викладені у додатку №1 до цього Договору.</w:t>
      </w:r>
    </w:p>
    <w:p w14:paraId="371E41F7" w14:textId="14D79E65" w:rsidR="00B61577" w:rsidRPr="00CB6D53" w:rsidRDefault="004D0E65" w:rsidP="00D745F7">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Адреса об’єкту: __________________________________________________________</w:t>
      </w:r>
      <w:r w:rsidR="00D745F7" w:rsidRPr="00CB6D53">
        <w:rPr>
          <w:rFonts w:ascii="Times New Roman" w:eastAsia="Times New Roman" w:hAnsi="Times New Roman" w:cs="Times New Roman"/>
          <w:color w:val="000000"/>
          <w:sz w:val="24"/>
          <w:szCs w:val="24"/>
        </w:rPr>
        <w:t>(</w:t>
      </w:r>
      <w:r w:rsidR="00F60964" w:rsidRPr="00CB6D53">
        <w:rPr>
          <w:rFonts w:ascii="Times New Roman" w:eastAsia="Times New Roman" w:hAnsi="Times New Roman" w:cs="Times New Roman"/>
          <w:color w:val="000000"/>
          <w:sz w:val="24"/>
          <w:szCs w:val="24"/>
        </w:rPr>
        <w:t>в подальшому дан</w:t>
      </w:r>
      <w:r w:rsidR="00D745F7" w:rsidRPr="00CB6D53">
        <w:rPr>
          <w:rFonts w:ascii="Times New Roman" w:eastAsia="Times New Roman" w:hAnsi="Times New Roman" w:cs="Times New Roman"/>
          <w:color w:val="000000"/>
          <w:sz w:val="24"/>
          <w:szCs w:val="24"/>
        </w:rPr>
        <w:t>ий</w:t>
      </w:r>
      <w:r w:rsidR="00F60964" w:rsidRPr="00CB6D53">
        <w:rPr>
          <w:rFonts w:ascii="Times New Roman" w:eastAsia="Times New Roman" w:hAnsi="Times New Roman" w:cs="Times New Roman"/>
          <w:color w:val="000000"/>
          <w:sz w:val="24"/>
          <w:szCs w:val="24"/>
        </w:rPr>
        <w:t xml:space="preserve"> </w:t>
      </w:r>
      <w:r w:rsidR="00F70DE8" w:rsidRPr="00CB6D53">
        <w:rPr>
          <w:rFonts w:ascii="Times New Roman" w:eastAsia="Times New Roman" w:hAnsi="Times New Roman" w:cs="Times New Roman"/>
          <w:color w:val="000000"/>
          <w:sz w:val="24"/>
          <w:szCs w:val="24"/>
        </w:rPr>
        <w:t>об’єкт</w:t>
      </w:r>
      <w:r w:rsidR="00F60964" w:rsidRPr="00CB6D53">
        <w:rPr>
          <w:rFonts w:ascii="Times New Roman" w:eastAsia="Times New Roman" w:hAnsi="Times New Roman" w:cs="Times New Roman"/>
          <w:color w:val="000000"/>
          <w:sz w:val="24"/>
          <w:szCs w:val="24"/>
        </w:rPr>
        <w:t xml:space="preserve"> імену</w:t>
      </w:r>
      <w:r>
        <w:rPr>
          <w:rFonts w:ascii="Times New Roman" w:eastAsia="Times New Roman" w:hAnsi="Times New Roman" w:cs="Times New Roman"/>
          <w:color w:val="000000"/>
          <w:sz w:val="24"/>
          <w:szCs w:val="24"/>
        </w:rPr>
        <w:t>є</w:t>
      </w:r>
      <w:r w:rsidR="00F60964" w:rsidRPr="00CB6D53">
        <w:rPr>
          <w:rFonts w:ascii="Times New Roman" w:eastAsia="Times New Roman" w:hAnsi="Times New Roman" w:cs="Times New Roman"/>
          <w:color w:val="000000"/>
          <w:sz w:val="24"/>
          <w:szCs w:val="24"/>
        </w:rPr>
        <w:t xml:space="preserve">ться </w:t>
      </w:r>
      <w:r w:rsidR="007E75D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7E75D7">
        <w:rPr>
          <w:rFonts w:ascii="Times New Roman" w:eastAsia="Times New Roman" w:hAnsi="Times New Roman" w:cs="Times New Roman"/>
          <w:color w:val="000000"/>
          <w:sz w:val="24"/>
          <w:szCs w:val="24"/>
        </w:rPr>
        <w:t xml:space="preserve">Об’єкт). </w:t>
      </w:r>
    </w:p>
    <w:p w14:paraId="7465776F" w14:textId="77777777" w:rsidR="007E75D7" w:rsidRPr="008D5EA3" w:rsidRDefault="00F60964" w:rsidP="007E75D7">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 </w:t>
      </w:r>
      <w:r w:rsidR="0028262C" w:rsidRPr="007E75D7">
        <w:rPr>
          <w:rFonts w:ascii="Times New Roman" w:eastAsia="Times New Roman" w:hAnsi="Times New Roman" w:cs="Times New Roman"/>
          <w:color w:val="000000"/>
          <w:sz w:val="24"/>
          <w:szCs w:val="24"/>
        </w:rPr>
        <w:t>Роботи</w:t>
      </w:r>
      <w:r w:rsidRPr="007E75D7">
        <w:rPr>
          <w:rFonts w:ascii="Times New Roman" w:eastAsia="Times New Roman" w:hAnsi="Times New Roman" w:cs="Times New Roman"/>
          <w:color w:val="000000"/>
          <w:sz w:val="24"/>
          <w:szCs w:val="24"/>
        </w:rPr>
        <w:t xml:space="preserve">, які мають бути проведені </w:t>
      </w:r>
      <w:r w:rsidR="00501E05" w:rsidRPr="007E75D7">
        <w:rPr>
          <w:rFonts w:ascii="Times New Roman" w:eastAsia="Times New Roman" w:hAnsi="Times New Roman" w:cs="Times New Roman"/>
          <w:color w:val="000000"/>
          <w:sz w:val="24"/>
          <w:szCs w:val="24"/>
        </w:rPr>
        <w:t>на</w:t>
      </w:r>
      <w:r w:rsidR="007E75D7">
        <w:rPr>
          <w:rFonts w:ascii="Times New Roman" w:eastAsia="Times New Roman" w:hAnsi="Times New Roman" w:cs="Times New Roman"/>
          <w:color w:val="000000"/>
          <w:sz w:val="24"/>
          <w:szCs w:val="24"/>
        </w:rPr>
        <w:t xml:space="preserve"> Об’єкті </w:t>
      </w:r>
      <w:r w:rsidRPr="007E75D7">
        <w:rPr>
          <w:rFonts w:ascii="Times New Roman" w:eastAsia="Times New Roman" w:hAnsi="Times New Roman" w:cs="Times New Roman"/>
          <w:color w:val="000000"/>
          <w:sz w:val="24"/>
          <w:szCs w:val="24"/>
        </w:rPr>
        <w:t>визнача</w:t>
      </w:r>
      <w:r w:rsidR="0028262C" w:rsidRPr="007E75D7">
        <w:rPr>
          <w:rFonts w:ascii="Times New Roman" w:eastAsia="Times New Roman" w:hAnsi="Times New Roman" w:cs="Times New Roman"/>
          <w:color w:val="000000"/>
          <w:sz w:val="24"/>
          <w:szCs w:val="24"/>
        </w:rPr>
        <w:t>ю</w:t>
      </w:r>
      <w:r w:rsidRPr="007E75D7">
        <w:rPr>
          <w:rFonts w:ascii="Times New Roman" w:eastAsia="Times New Roman" w:hAnsi="Times New Roman" w:cs="Times New Roman"/>
          <w:color w:val="000000"/>
          <w:sz w:val="24"/>
          <w:szCs w:val="24"/>
        </w:rPr>
        <w:t>ться ц</w:t>
      </w:r>
      <w:r w:rsidR="007E75D7">
        <w:rPr>
          <w:rFonts w:ascii="Times New Roman" w:eastAsia="Times New Roman" w:hAnsi="Times New Roman" w:cs="Times New Roman"/>
          <w:color w:val="000000"/>
          <w:sz w:val="24"/>
          <w:szCs w:val="24"/>
        </w:rPr>
        <w:t xml:space="preserve">им </w:t>
      </w:r>
      <w:r w:rsidR="007E75D7" w:rsidRPr="007E75D7">
        <w:rPr>
          <w:rFonts w:ascii="Times New Roman" w:eastAsia="Times New Roman" w:hAnsi="Times New Roman" w:cs="Times New Roman"/>
          <w:color w:val="000000"/>
          <w:sz w:val="24"/>
          <w:szCs w:val="24"/>
        </w:rPr>
        <w:t>Договоро</w:t>
      </w:r>
      <w:r w:rsidR="007E75D7">
        <w:rPr>
          <w:rFonts w:ascii="Times New Roman" w:eastAsia="Times New Roman" w:hAnsi="Times New Roman" w:cs="Times New Roman"/>
          <w:color w:val="000000"/>
          <w:sz w:val="24"/>
          <w:szCs w:val="24"/>
        </w:rPr>
        <w:t xml:space="preserve">м та здійснюються відповідно до </w:t>
      </w:r>
      <w:r w:rsidR="004D0E65" w:rsidRPr="007E75D7">
        <w:rPr>
          <w:rFonts w:ascii="Times New Roman" w:eastAsia="Times New Roman" w:hAnsi="Times New Roman" w:cs="Times New Roman"/>
          <w:color w:val="000000"/>
          <w:sz w:val="24"/>
          <w:szCs w:val="24"/>
        </w:rPr>
        <w:t>наявн</w:t>
      </w:r>
      <w:r w:rsidR="007E75D7">
        <w:rPr>
          <w:rFonts w:ascii="Times New Roman" w:eastAsia="Times New Roman" w:hAnsi="Times New Roman" w:cs="Times New Roman"/>
          <w:color w:val="000000"/>
          <w:sz w:val="24"/>
          <w:szCs w:val="24"/>
        </w:rPr>
        <w:t>ої</w:t>
      </w:r>
      <w:r w:rsidR="004D0E65" w:rsidRPr="007E75D7">
        <w:rPr>
          <w:rFonts w:ascii="Times New Roman" w:eastAsia="Times New Roman" w:hAnsi="Times New Roman" w:cs="Times New Roman"/>
          <w:color w:val="000000"/>
          <w:sz w:val="24"/>
          <w:szCs w:val="24"/>
        </w:rPr>
        <w:t xml:space="preserve"> проектній документації. </w:t>
      </w:r>
    </w:p>
    <w:p w14:paraId="7FF13784" w14:textId="2CFCAC29" w:rsidR="00B61577" w:rsidRPr="008D5EA3" w:rsidRDefault="00F60964" w:rsidP="008D5EA3">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Для зручності весь обсяг робіт за цим Договором визначено як “роботи” або “ремонт”.</w:t>
      </w:r>
    </w:p>
    <w:p w14:paraId="63EBC45A" w14:textId="5FC1BC76" w:rsidR="00017D24" w:rsidRPr="008D5EA3"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w:t>
      </w:r>
      <w:r w:rsidRPr="008D5EA3">
        <w:rPr>
          <w:rFonts w:ascii="Times New Roman" w:eastAsia="Times New Roman" w:hAnsi="Times New Roman" w:cs="Times New Roman"/>
          <w:color w:val="000000"/>
          <w:sz w:val="24"/>
          <w:szCs w:val="24"/>
        </w:rPr>
        <w:t>Ремонт</w:t>
      </w:r>
      <w:r w:rsidRPr="00D611B2">
        <w:rPr>
          <w:rFonts w:ascii="Times New Roman" w:eastAsia="Times New Roman" w:hAnsi="Times New Roman" w:cs="Times New Roman"/>
          <w:color w:val="000000"/>
          <w:sz w:val="24"/>
          <w:szCs w:val="24"/>
        </w:rPr>
        <w:t xml:space="preserve"> має бути проведений </w:t>
      </w:r>
      <w:r w:rsidR="007E75D7">
        <w:rPr>
          <w:rFonts w:ascii="Times New Roman" w:eastAsia="Times New Roman" w:hAnsi="Times New Roman" w:cs="Times New Roman"/>
          <w:color w:val="000000"/>
          <w:sz w:val="24"/>
          <w:szCs w:val="24"/>
        </w:rPr>
        <w:t xml:space="preserve">на Об’єкті </w:t>
      </w:r>
      <w:r w:rsidRPr="00D611B2">
        <w:rPr>
          <w:rFonts w:ascii="Times New Roman" w:eastAsia="Times New Roman" w:hAnsi="Times New Roman" w:cs="Times New Roman"/>
          <w:color w:val="000000"/>
          <w:sz w:val="24"/>
          <w:szCs w:val="24"/>
        </w:rPr>
        <w:t xml:space="preserve"> у строк - з моменту підписання цього Договору і до </w:t>
      </w:r>
      <w:r w:rsidR="004D0E65">
        <w:rPr>
          <w:rFonts w:ascii="Times New Roman" w:eastAsia="Times New Roman" w:hAnsi="Times New Roman" w:cs="Times New Roman"/>
          <w:color w:val="000000"/>
          <w:sz w:val="24"/>
          <w:szCs w:val="24"/>
        </w:rPr>
        <w:t>«___»___________ 202</w:t>
      </w:r>
      <w:r w:rsidR="0037070F">
        <w:rPr>
          <w:rFonts w:ascii="Times New Roman" w:eastAsia="Times New Roman" w:hAnsi="Times New Roman" w:cs="Times New Roman"/>
          <w:color w:val="000000"/>
          <w:sz w:val="24"/>
          <w:szCs w:val="24"/>
        </w:rPr>
        <w:t>6</w:t>
      </w:r>
      <w:r w:rsidRPr="00D611B2">
        <w:rPr>
          <w:rFonts w:ascii="Times New Roman" w:eastAsia="Times New Roman" w:hAnsi="Times New Roman" w:cs="Times New Roman"/>
          <w:color w:val="000000"/>
          <w:sz w:val="24"/>
          <w:szCs w:val="24"/>
        </w:rPr>
        <w:t xml:space="preserve"> року. </w:t>
      </w:r>
      <w:r w:rsidR="001825E0" w:rsidRPr="007E75D7">
        <w:rPr>
          <w:rFonts w:ascii="Times New Roman" w:eastAsia="Times New Roman" w:hAnsi="Times New Roman" w:cs="Times New Roman"/>
          <w:color w:val="000000"/>
          <w:sz w:val="24"/>
          <w:szCs w:val="24"/>
        </w:rPr>
        <w:t>У випадку необхідності</w:t>
      </w:r>
      <w:r w:rsidRPr="007E75D7">
        <w:rPr>
          <w:rFonts w:ascii="Times New Roman" w:eastAsia="Times New Roman" w:hAnsi="Times New Roman" w:cs="Times New Roman"/>
          <w:color w:val="000000"/>
          <w:sz w:val="24"/>
          <w:szCs w:val="24"/>
        </w:rPr>
        <w:t xml:space="preserve"> перегляду обсягу робіт за цим Договором чи </w:t>
      </w:r>
      <w:r w:rsidR="001825E0" w:rsidRPr="007E75D7">
        <w:rPr>
          <w:rFonts w:ascii="Times New Roman" w:eastAsia="Times New Roman" w:hAnsi="Times New Roman" w:cs="Times New Roman"/>
          <w:color w:val="000000"/>
          <w:sz w:val="24"/>
          <w:szCs w:val="24"/>
        </w:rPr>
        <w:t xml:space="preserve"> коригування</w:t>
      </w:r>
      <w:r w:rsidRPr="007E75D7">
        <w:rPr>
          <w:rFonts w:ascii="Times New Roman" w:eastAsia="Times New Roman" w:hAnsi="Times New Roman" w:cs="Times New Roman"/>
          <w:color w:val="000000"/>
          <w:sz w:val="24"/>
          <w:szCs w:val="24"/>
        </w:rPr>
        <w:t xml:space="preserve"> строку</w:t>
      </w:r>
      <w:r w:rsidR="004D0E65" w:rsidRPr="007E75D7">
        <w:rPr>
          <w:rFonts w:ascii="Times New Roman" w:eastAsia="Times New Roman" w:hAnsi="Times New Roman" w:cs="Times New Roman"/>
          <w:color w:val="000000"/>
          <w:sz w:val="24"/>
          <w:szCs w:val="24"/>
        </w:rPr>
        <w:t xml:space="preserve"> виконання робіт</w:t>
      </w:r>
      <w:r w:rsidR="001825E0" w:rsidRPr="007E75D7">
        <w:rPr>
          <w:rFonts w:ascii="Times New Roman" w:eastAsia="Times New Roman" w:hAnsi="Times New Roman" w:cs="Times New Roman"/>
          <w:color w:val="000000"/>
          <w:sz w:val="24"/>
          <w:szCs w:val="24"/>
        </w:rPr>
        <w:t xml:space="preserve"> Виконавець зобов’язаний звернутись до Фонду</w:t>
      </w:r>
      <w:r w:rsidRPr="007E75D7">
        <w:rPr>
          <w:rFonts w:ascii="Times New Roman" w:eastAsia="Times New Roman" w:hAnsi="Times New Roman" w:cs="Times New Roman"/>
          <w:color w:val="000000"/>
          <w:sz w:val="24"/>
          <w:szCs w:val="24"/>
        </w:rPr>
        <w:t>. Фонд залишає за собою право змінити обсяг робіт та</w:t>
      </w:r>
      <w:r w:rsidR="004D0E65" w:rsidRPr="007E75D7">
        <w:rPr>
          <w:rFonts w:ascii="Times New Roman" w:eastAsia="Times New Roman" w:hAnsi="Times New Roman" w:cs="Times New Roman"/>
          <w:color w:val="000000"/>
          <w:sz w:val="24"/>
          <w:szCs w:val="24"/>
        </w:rPr>
        <w:t>/або</w:t>
      </w:r>
      <w:r w:rsidRPr="007E75D7">
        <w:rPr>
          <w:rFonts w:ascii="Times New Roman" w:eastAsia="Times New Roman" w:hAnsi="Times New Roman" w:cs="Times New Roman"/>
          <w:color w:val="000000"/>
          <w:sz w:val="24"/>
          <w:szCs w:val="24"/>
        </w:rPr>
        <w:t xml:space="preserve"> строк</w:t>
      </w:r>
      <w:r w:rsidR="004D0E65" w:rsidRPr="007E75D7">
        <w:rPr>
          <w:rFonts w:ascii="Times New Roman" w:eastAsia="Times New Roman" w:hAnsi="Times New Roman" w:cs="Times New Roman"/>
          <w:color w:val="000000"/>
          <w:sz w:val="24"/>
          <w:szCs w:val="24"/>
        </w:rPr>
        <w:t xml:space="preserve"> на розсуд Фонду</w:t>
      </w:r>
      <w:r w:rsidRPr="007E75D7">
        <w:rPr>
          <w:rFonts w:ascii="Times New Roman" w:eastAsia="Times New Roman" w:hAnsi="Times New Roman" w:cs="Times New Roman"/>
          <w:color w:val="000000"/>
          <w:sz w:val="24"/>
          <w:szCs w:val="24"/>
        </w:rPr>
        <w:t xml:space="preserve">, про що письмово інформується Виконавець. </w:t>
      </w:r>
    </w:p>
    <w:p w14:paraId="66D8A535" w14:textId="196FC12B" w:rsidR="00017D24" w:rsidRPr="008D5EA3" w:rsidRDefault="00017D2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Сторони погодили, що невід’ємною частино</w:t>
      </w:r>
      <w:r w:rsidR="001825E0">
        <w:rPr>
          <w:rFonts w:ascii="Times New Roman" w:eastAsia="Times New Roman" w:hAnsi="Times New Roman" w:cs="Times New Roman"/>
          <w:color w:val="000000"/>
          <w:sz w:val="24"/>
          <w:szCs w:val="24"/>
        </w:rPr>
        <w:t>ю</w:t>
      </w:r>
      <w:r w:rsidRPr="00D611B2">
        <w:rPr>
          <w:rFonts w:ascii="Times New Roman" w:eastAsia="Times New Roman" w:hAnsi="Times New Roman" w:cs="Times New Roman"/>
          <w:color w:val="000000"/>
          <w:sz w:val="24"/>
          <w:szCs w:val="24"/>
        </w:rPr>
        <w:t xml:space="preserve"> цього </w:t>
      </w:r>
      <w:r w:rsidR="007E75D7" w:rsidRPr="00D611B2">
        <w:rPr>
          <w:rFonts w:ascii="Times New Roman" w:eastAsia="Times New Roman" w:hAnsi="Times New Roman" w:cs="Times New Roman"/>
          <w:color w:val="000000"/>
          <w:sz w:val="24"/>
          <w:szCs w:val="24"/>
        </w:rPr>
        <w:t xml:space="preserve">Договору </w:t>
      </w:r>
      <w:r w:rsidRPr="00D611B2">
        <w:rPr>
          <w:rFonts w:ascii="Times New Roman" w:eastAsia="Times New Roman" w:hAnsi="Times New Roman" w:cs="Times New Roman"/>
          <w:color w:val="000000"/>
          <w:sz w:val="24"/>
          <w:szCs w:val="24"/>
        </w:rPr>
        <w:t xml:space="preserve">є Графік робіт, який протягом 10 днів з моменту укладення Договору складається Виконавцем та надається на </w:t>
      </w:r>
      <w:r w:rsidR="004D0E65">
        <w:rPr>
          <w:rFonts w:ascii="Times New Roman" w:eastAsia="Times New Roman" w:hAnsi="Times New Roman" w:cs="Times New Roman"/>
          <w:color w:val="000000"/>
          <w:sz w:val="24"/>
          <w:szCs w:val="24"/>
        </w:rPr>
        <w:t xml:space="preserve">затвердження </w:t>
      </w:r>
      <w:r w:rsidRPr="00D611B2">
        <w:rPr>
          <w:rFonts w:ascii="Times New Roman" w:eastAsia="Times New Roman" w:hAnsi="Times New Roman" w:cs="Times New Roman"/>
          <w:color w:val="000000"/>
          <w:sz w:val="24"/>
          <w:szCs w:val="24"/>
        </w:rPr>
        <w:t>Замовнику.</w:t>
      </w:r>
      <w:r w:rsidR="004D0E65">
        <w:rPr>
          <w:rFonts w:ascii="Times New Roman" w:eastAsia="Times New Roman" w:hAnsi="Times New Roman" w:cs="Times New Roman"/>
          <w:color w:val="000000"/>
          <w:sz w:val="24"/>
          <w:szCs w:val="24"/>
        </w:rPr>
        <w:t xml:space="preserve"> Графік робіт може передбачати поетапне виконання певного обсягу робіт з відповідним складанням Виконавцем по завершенню відповідного етапу Акту виконаних робіт за цим етапом.</w:t>
      </w:r>
    </w:p>
    <w:p w14:paraId="619E8E12" w14:textId="0B47C852" w:rsidR="004D0E65" w:rsidRPr="008D5EA3" w:rsidRDefault="00E56235"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8D5EA3">
        <w:rPr>
          <w:rFonts w:ascii="Times New Roman" w:eastAsia="Times New Roman" w:hAnsi="Times New Roman" w:cs="Times New Roman"/>
          <w:color w:val="000000"/>
          <w:sz w:val="24"/>
          <w:szCs w:val="24"/>
        </w:rPr>
        <w:t>О</w:t>
      </w:r>
      <w:r w:rsidR="00F60964" w:rsidRPr="008D5EA3">
        <w:rPr>
          <w:rFonts w:ascii="Times New Roman" w:eastAsia="Times New Roman" w:hAnsi="Times New Roman" w:cs="Times New Roman"/>
          <w:color w:val="000000"/>
          <w:sz w:val="24"/>
          <w:szCs w:val="24"/>
        </w:rPr>
        <w:t xml:space="preserve">бсяг робіт Виконавця зі здійснення ремонту у </w:t>
      </w:r>
      <w:r w:rsidR="00E233CC" w:rsidRPr="008D5EA3">
        <w:rPr>
          <w:rFonts w:ascii="Times New Roman" w:eastAsia="Times New Roman" w:hAnsi="Times New Roman" w:cs="Times New Roman"/>
          <w:color w:val="000000"/>
          <w:sz w:val="24"/>
          <w:szCs w:val="24"/>
        </w:rPr>
        <w:t>Об’єкті</w:t>
      </w:r>
      <w:r w:rsidR="00F60964" w:rsidRPr="008D5EA3">
        <w:rPr>
          <w:rFonts w:ascii="Times New Roman" w:eastAsia="Times New Roman" w:hAnsi="Times New Roman" w:cs="Times New Roman"/>
          <w:color w:val="000000"/>
          <w:sz w:val="24"/>
          <w:szCs w:val="24"/>
        </w:rPr>
        <w:t xml:space="preserve"> сторонами визначається за вказівкою Фонду</w:t>
      </w:r>
      <w:r w:rsidR="00892757" w:rsidRPr="008D5EA3">
        <w:rPr>
          <w:rFonts w:ascii="Times New Roman" w:eastAsia="Times New Roman" w:hAnsi="Times New Roman" w:cs="Times New Roman"/>
          <w:color w:val="000000"/>
          <w:sz w:val="24"/>
          <w:szCs w:val="24"/>
        </w:rPr>
        <w:t xml:space="preserve"> </w:t>
      </w:r>
      <w:r w:rsidR="00F60964" w:rsidRPr="008D5EA3">
        <w:rPr>
          <w:rFonts w:ascii="Times New Roman" w:eastAsia="Times New Roman" w:hAnsi="Times New Roman" w:cs="Times New Roman"/>
          <w:color w:val="000000"/>
          <w:sz w:val="24"/>
          <w:szCs w:val="24"/>
        </w:rPr>
        <w:t xml:space="preserve"> та може бути змінений сторонами</w:t>
      </w:r>
      <w:r w:rsidR="002C0172">
        <w:rPr>
          <w:rFonts w:ascii="Times New Roman" w:eastAsia="Times New Roman" w:hAnsi="Times New Roman" w:cs="Times New Roman"/>
          <w:color w:val="000000"/>
          <w:sz w:val="24"/>
          <w:szCs w:val="24"/>
        </w:rPr>
        <w:t xml:space="preserve"> </w:t>
      </w:r>
      <w:r w:rsidR="00CC1CF6">
        <w:rPr>
          <w:rFonts w:ascii="Times New Roman" w:eastAsia="Times New Roman" w:hAnsi="Times New Roman" w:cs="Times New Roman"/>
          <w:color w:val="000000"/>
          <w:sz w:val="24"/>
          <w:szCs w:val="24"/>
        </w:rPr>
        <w:t>шляхом підписання Додатк</w:t>
      </w:r>
      <w:r w:rsidR="00892757">
        <w:rPr>
          <w:rFonts w:ascii="Times New Roman" w:eastAsia="Times New Roman" w:hAnsi="Times New Roman" w:cs="Times New Roman"/>
          <w:color w:val="000000"/>
          <w:sz w:val="24"/>
          <w:szCs w:val="24"/>
        </w:rPr>
        <w:t xml:space="preserve">ів (додаткових угод) </w:t>
      </w:r>
      <w:r w:rsidR="00CC1CF6">
        <w:rPr>
          <w:rFonts w:ascii="Times New Roman" w:eastAsia="Times New Roman" w:hAnsi="Times New Roman" w:cs="Times New Roman"/>
          <w:color w:val="000000"/>
          <w:sz w:val="24"/>
          <w:szCs w:val="24"/>
        </w:rPr>
        <w:t xml:space="preserve"> до Договору</w:t>
      </w:r>
      <w:r w:rsidR="00F60964" w:rsidRPr="00D611B2">
        <w:rPr>
          <w:rFonts w:ascii="Times New Roman" w:eastAsia="Times New Roman" w:hAnsi="Times New Roman" w:cs="Times New Roman"/>
          <w:color w:val="000000"/>
          <w:sz w:val="24"/>
          <w:szCs w:val="24"/>
        </w:rPr>
        <w:t>. Кінцевий обсяг робіт за цим Договором фіксується у Акті виконаних робіт (кінцевому)</w:t>
      </w:r>
      <w:r w:rsidR="004D0E65">
        <w:rPr>
          <w:rFonts w:ascii="Times New Roman" w:eastAsia="Times New Roman" w:hAnsi="Times New Roman" w:cs="Times New Roman"/>
          <w:color w:val="000000"/>
          <w:sz w:val="24"/>
          <w:szCs w:val="24"/>
        </w:rPr>
        <w:t>.</w:t>
      </w:r>
      <w:r w:rsidR="00CC1CF6">
        <w:rPr>
          <w:rFonts w:ascii="Times New Roman" w:eastAsia="Times New Roman" w:hAnsi="Times New Roman" w:cs="Times New Roman"/>
          <w:color w:val="000000"/>
          <w:sz w:val="24"/>
          <w:szCs w:val="24"/>
        </w:rPr>
        <w:t xml:space="preserve"> </w:t>
      </w:r>
    </w:p>
    <w:p w14:paraId="2046CD67" w14:textId="3CA7DEA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w:t>
      </w:r>
      <w:r w:rsidR="004D0E65">
        <w:rPr>
          <w:rFonts w:ascii="Times New Roman" w:eastAsia="Times New Roman" w:hAnsi="Times New Roman" w:cs="Times New Roman"/>
          <w:color w:val="000000"/>
          <w:sz w:val="24"/>
          <w:szCs w:val="24"/>
        </w:rPr>
        <w:t xml:space="preserve">Сторони погодили, що ремонт здійснюється Виконавцем з власних матеріалів та Виконавець гарантує належну якість, наявність сертифікатів та іншої необхідної документації щодо безпечності матеріалів та товарів на всі матеріали/товари, що ним </w:t>
      </w:r>
      <w:r w:rsidR="004D0E65">
        <w:rPr>
          <w:rFonts w:ascii="Times New Roman" w:eastAsia="Times New Roman" w:hAnsi="Times New Roman" w:cs="Times New Roman"/>
          <w:color w:val="000000"/>
          <w:sz w:val="24"/>
          <w:szCs w:val="24"/>
        </w:rPr>
        <w:lastRenderedPageBreak/>
        <w:t xml:space="preserve">використані при виконанні цього Договору. Недотримання цього пункту надає Фонду право вимагати від Виконавця заміни таких матеріалів в односторонньому порядку та вимагати відповідного </w:t>
      </w:r>
      <w:r w:rsidR="002C0172">
        <w:rPr>
          <w:rFonts w:ascii="Times New Roman" w:eastAsia="Times New Roman" w:hAnsi="Times New Roman" w:cs="Times New Roman"/>
          <w:color w:val="000000"/>
          <w:sz w:val="24"/>
          <w:szCs w:val="24"/>
        </w:rPr>
        <w:t xml:space="preserve">перегляду </w:t>
      </w:r>
      <w:r w:rsidR="004D0E65">
        <w:rPr>
          <w:rFonts w:ascii="Times New Roman" w:eastAsia="Times New Roman" w:hAnsi="Times New Roman" w:cs="Times New Roman"/>
          <w:color w:val="000000"/>
          <w:sz w:val="24"/>
          <w:szCs w:val="24"/>
        </w:rPr>
        <w:t>ціни Договору у випадку виявлення матеріалів</w:t>
      </w:r>
      <w:r w:rsidR="00635B44">
        <w:rPr>
          <w:rFonts w:ascii="Times New Roman" w:eastAsia="Times New Roman" w:hAnsi="Times New Roman" w:cs="Times New Roman"/>
          <w:color w:val="000000"/>
          <w:sz w:val="24"/>
          <w:szCs w:val="24"/>
        </w:rPr>
        <w:t>,</w:t>
      </w:r>
      <w:r w:rsidR="004D0E65">
        <w:rPr>
          <w:rFonts w:ascii="Times New Roman" w:eastAsia="Times New Roman" w:hAnsi="Times New Roman" w:cs="Times New Roman"/>
          <w:color w:val="000000"/>
          <w:sz w:val="24"/>
          <w:szCs w:val="24"/>
        </w:rPr>
        <w:t xml:space="preserve"> які не мають відповідних сертифікатів якості. </w:t>
      </w:r>
    </w:p>
    <w:p w14:paraId="5C2606E8"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ЗАГАЛЬНА ВАРТІСТЬ ДОГОВОРУ І ПОРЯДОК РОЗРАХУНКІВ</w:t>
      </w:r>
    </w:p>
    <w:p w14:paraId="25369606" w14:textId="6DA72E2F" w:rsidR="00635B44"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Ціну цього Договору </w:t>
      </w:r>
      <w:r w:rsidR="00635B44">
        <w:rPr>
          <w:rFonts w:ascii="Times New Roman" w:eastAsia="Times New Roman" w:hAnsi="Times New Roman" w:cs="Times New Roman"/>
          <w:color w:val="000000"/>
          <w:sz w:val="24"/>
          <w:szCs w:val="24"/>
        </w:rPr>
        <w:t>сторони узгодили _______________________ грн. Дана сума включає всі податки і збори.</w:t>
      </w:r>
    </w:p>
    <w:p w14:paraId="311AB521" w14:textId="676D0E7F" w:rsidR="008F585D" w:rsidRPr="00B733A4" w:rsidRDefault="008F585D"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Виконавець</w:t>
      </w:r>
      <w:r w:rsidRPr="008F585D">
        <w:rPr>
          <w:rFonts w:ascii="Times New Roman" w:eastAsia="Times New Roman" w:hAnsi="Times New Roman" w:cs="Times New Roman"/>
          <w:color w:val="000000"/>
          <w:sz w:val="24"/>
          <w:szCs w:val="24"/>
        </w:rPr>
        <w:t xml:space="preserve"> не може змінювати ціну за роботи</w:t>
      </w:r>
      <w:r>
        <w:rPr>
          <w:rFonts w:ascii="Times New Roman" w:eastAsia="Times New Roman" w:hAnsi="Times New Roman" w:cs="Times New Roman"/>
          <w:color w:val="000000"/>
          <w:sz w:val="24"/>
          <w:szCs w:val="24"/>
        </w:rPr>
        <w:t>.</w:t>
      </w:r>
    </w:p>
    <w:p w14:paraId="4454C971" w14:textId="2BDA2880" w:rsidR="00B733A4" w:rsidRDefault="00635B44" w:rsidP="00B733A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B733A4">
        <w:rPr>
          <w:rFonts w:ascii="Times New Roman" w:eastAsia="Times New Roman" w:hAnsi="Times New Roman" w:cs="Times New Roman"/>
          <w:color w:val="000000"/>
          <w:sz w:val="24"/>
          <w:szCs w:val="24"/>
        </w:rPr>
        <w:t xml:space="preserve"> </w:t>
      </w:r>
      <w:r w:rsidR="00F60964" w:rsidRPr="00B733A4">
        <w:rPr>
          <w:rFonts w:ascii="Times New Roman" w:eastAsia="Times New Roman" w:hAnsi="Times New Roman" w:cs="Times New Roman"/>
          <w:color w:val="000000"/>
          <w:sz w:val="24"/>
          <w:szCs w:val="24"/>
        </w:rPr>
        <w:t xml:space="preserve">Оплата за виконані роботи </w:t>
      </w:r>
      <w:r w:rsidR="00B733A4">
        <w:rPr>
          <w:rFonts w:ascii="Times New Roman" w:eastAsia="Times New Roman" w:hAnsi="Times New Roman" w:cs="Times New Roman"/>
          <w:color w:val="000000"/>
          <w:sz w:val="24"/>
          <w:szCs w:val="24"/>
        </w:rPr>
        <w:t xml:space="preserve">Виконавця </w:t>
      </w:r>
      <w:r w:rsidR="00F60964" w:rsidRPr="00B733A4">
        <w:rPr>
          <w:rFonts w:ascii="Times New Roman" w:eastAsia="Times New Roman" w:hAnsi="Times New Roman" w:cs="Times New Roman"/>
          <w:color w:val="000000"/>
          <w:sz w:val="24"/>
          <w:szCs w:val="24"/>
        </w:rPr>
        <w:t>здійснюються Фондом на підставі Актів виконаних робіт</w:t>
      </w:r>
      <w:r w:rsidR="00B733A4">
        <w:rPr>
          <w:rFonts w:ascii="Times New Roman" w:eastAsia="Times New Roman" w:hAnsi="Times New Roman" w:cs="Times New Roman"/>
          <w:color w:val="000000"/>
          <w:sz w:val="24"/>
          <w:szCs w:val="24"/>
        </w:rPr>
        <w:t xml:space="preserve">, що </w:t>
      </w:r>
      <w:r w:rsidR="00F60964" w:rsidRPr="00B733A4">
        <w:rPr>
          <w:rFonts w:ascii="Times New Roman" w:eastAsia="Times New Roman" w:hAnsi="Times New Roman" w:cs="Times New Roman"/>
          <w:color w:val="000000"/>
          <w:sz w:val="24"/>
          <w:szCs w:val="24"/>
        </w:rPr>
        <w:t>підписан</w:t>
      </w:r>
      <w:r w:rsidR="00B733A4">
        <w:rPr>
          <w:rFonts w:ascii="Times New Roman" w:eastAsia="Times New Roman" w:hAnsi="Times New Roman" w:cs="Times New Roman"/>
          <w:color w:val="000000"/>
          <w:sz w:val="24"/>
          <w:szCs w:val="24"/>
        </w:rPr>
        <w:t>і</w:t>
      </w:r>
      <w:r w:rsidR="00F60964" w:rsidRPr="00B733A4">
        <w:rPr>
          <w:rFonts w:ascii="Times New Roman" w:eastAsia="Times New Roman" w:hAnsi="Times New Roman" w:cs="Times New Roman"/>
          <w:color w:val="000000"/>
          <w:sz w:val="24"/>
          <w:szCs w:val="24"/>
        </w:rPr>
        <w:t xml:space="preserve"> та прийнят</w:t>
      </w:r>
      <w:r w:rsidR="00B733A4">
        <w:rPr>
          <w:rFonts w:ascii="Times New Roman" w:eastAsia="Times New Roman" w:hAnsi="Times New Roman" w:cs="Times New Roman"/>
          <w:color w:val="000000"/>
          <w:sz w:val="24"/>
          <w:szCs w:val="24"/>
        </w:rPr>
        <w:t xml:space="preserve">і </w:t>
      </w:r>
      <w:r w:rsidR="000A4E5D">
        <w:rPr>
          <w:rFonts w:ascii="Times New Roman" w:eastAsia="Times New Roman" w:hAnsi="Times New Roman" w:cs="Times New Roman"/>
          <w:color w:val="000000"/>
          <w:sz w:val="24"/>
          <w:szCs w:val="24"/>
        </w:rPr>
        <w:t>З</w:t>
      </w:r>
      <w:r w:rsidR="00B733A4">
        <w:rPr>
          <w:rFonts w:ascii="Times New Roman" w:eastAsia="Times New Roman" w:hAnsi="Times New Roman" w:cs="Times New Roman"/>
          <w:color w:val="000000"/>
          <w:sz w:val="24"/>
          <w:szCs w:val="24"/>
        </w:rPr>
        <w:t>амовником</w:t>
      </w:r>
      <w:r w:rsidR="006E5229">
        <w:rPr>
          <w:rFonts w:ascii="Times New Roman" w:eastAsia="Times New Roman" w:hAnsi="Times New Roman" w:cs="Times New Roman"/>
          <w:color w:val="000000"/>
          <w:sz w:val="24"/>
          <w:szCs w:val="24"/>
        </w:rPr>
        <w:t>,</w:t>
      </w:r>
      <w:r w:rsidR="00B733A4">
        <w:rPr>
          <w:rFonts w:ascii="Times New Roman" w:eastAsia="Times New Roman" w:hAnsi="Times New Roman" w:cs="Times New Roman"/>
          <w:color w:val="000000"/>
          <w:sz w:val="24"/>
          <w:szCs w:val="24"/>
        </w:rPr>
        <w:t xml:space="preserve"> протягом </w:t>
      </w:r>
      <w:r w:rsidR="00F60964" w:rsidRPr="00B733A4">
        <w:rPr>
          <w:rFonts w:ascii="Times New Roman" w:eastAsia="Times New Roman" w:hAnsi="Times New Roman" w:cs="Times New Roman"/>
          <w:color w:val="000000"/>
          <w:sz w:val="24"/>
          <w:szCs w:val="24"/>
        </w:rPr>
        <w:t>15 днів з моменту підписання Акту</w:t>
      </w:r>
      <w:r w:rsidR="00B733A4">
        <w:rPr>
          <w:rFonts w:ascii="Times New Roman" w:eastAsia="Times New Roman" w:hAnsi="Times New Roman" w:cs="Times New Roman"/>
          <w:color w:val="000000"/>
          <w:sz w:val="24"/>
          <w:szCs w:val="24"/>
        </w:rPr>
        <w:t xml:space="preserve"> виконаних робіт за відповідним етапом, якщо інше не випливає з умов цього Договору</w:t>
      </w:r>
      <w:r w:rsidR="00DF036E">
        <w:rPr>
          <w:rFonts w:ascii="Times New Roman" w:eastAsia="Times New Roman" w:hAnsi="Times New Roman" w:cs="Times New Roman"/>
          <w:color w:val="000000"/>
          <w:sz w:val="24"/>
          <w:szCs w:val="24"/>
        </w:rPr>
        <w:t xml:space="preserve"> або не погоджено сторонами</w:t>
      </w:r>
      <w:r w:rsidR="00B733A4">
        <w:rPr>
          <w:rFonts w:ascii="Times New Roman" w:eastAsia="Times New Roman" w:hAnsi="Times New Roman" w:cs="Times New Roman"/>
          <w:color w:val="000000"/>
          <w:sz w:val="24"/>
          <w:szCs w:val="24"/>
        </w:rPr>
        <w:t>.</w:t>
      </w:r>
    </w:p>
    <w:p w14:paraId="16B5F832" w14:textId="5AF44389" w:rsidR="006E5229" w:rsidRDefault="00B733A4" w:rsidP="00B733A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Сторони погодили, що кінцевий розрахунок за цим Договором здійснюється Фондом протягом 15 робочих днів з моменту отримання</w:t>
      </w:r>
      <w:r w:rsidR="006E5229">
        <w:rPr>
          <w:rFonts w:ascii="Times New Roman" w:eastAsia="Times New Roman" w:hAnsi="Times New Roman" w:cs="Times New Roman"/>
          <w:color w:val="000000"/>
          <w:sz w:val="24"/>
          <w:szCs w:val="24"/>
        </w:rPr>
        <w:t xml:space="preserve"> Фондом останнього </w:t>
      </w:r>
      <w:r>
        <w:rPr>
          <w:rFonts w:ascii="Times New Roman" w:eastAsia="Times New Roman" w:hAnsi="Times New Roman" w:cs="Times New Roman"/>
          <w:color w:val="000000"/>
          <w:sz w:val="24"/>
          <w:szCs w:val="24"/>
        </w:rPr>
        <w:t>траншу грантової угоди</w:t>
      </w:r>
      <w:r w:rsidR="006E5229">
        <w:rPr>
          <w:rFonts w:ascii="Times New Roman" w:eastAsia="Times New Roman" w:hAnsi="Times New Roman" w:cs="Times New Roman"/>
          <w:color w:val="000000"/>
          <w:sz w:val="24"/>
          <w:szCs w:val="24"/>
        </w:rPr>
        <w:t xml:space="preserve"> незалежно від дати підписання сторонами кінцевого </w:t>
      </w:r>
      <w:r w:rsidR="000A4E5D">
        <w:rPr>
          <w:rFonts w:ascii="Times New Roman" w:eastAsia="Times New Roman" w:hAnsi="Times New Roman" w:cs="Times New Roman"/>
          <w:color w:val="000000"/>
          <w:sz w:val="24"/>
          <w:szCs w:val="24"/>
        </w:rPr>
        <w:t>А</w:t>
      </w:r>
      <w:r w:rsidR="006E5229">
        <w:rPr>
          <w:rFonts w:ascii="Times New Roman" w:eastAsia="Times New Roman" w:hAnsi="Times New Roman" w:cs="Times New Roman"/>
          <w:color w:val="000000"/>
          <w:sz w:val="24"/>
          <w:szCs w:val="24"/>
        </w:rPr>
        <w:t>кту виконаних робіт за цим Договором.</w:t>
      </w:r>
    </w:p>
    <w:p w14:paraId="26DC18A1" w14:textId="07E11D3E" w:rsidR="00B842DC" w:rsidRPr="006E5229" w:rsidRDefault="006E5229"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E5229">
        <w:rPr>
          <w:rFonts w:ascii="Times New Roman" w:eastAsia="Times New Roman" w:hAnsi="Times New Roman" w:cs="Times New Roman"/>
          <w:color w:val="000000"/>
          <w:sz w:val="24"/>
          <w:szCs w:val="24"/>
        </w:rPr>
        <w:t xml:space="preserve"> </w:t>
      </w:r>
      <w:bookmarkStart w:id="0" w:name="30j0zll" w:colFirst="0" w:colLast="0"/>
      <w:bookmarkEnd w:id="0"/>
      <w:r w:rsidR="00F60964" w:rsidRPr="006E5229">
        <w:rPr>
          <w:rFonts w:ascii="Times New Roman" w:eastAsia="Times New Roman" w:hAnsi="Times New Roman" w:cs="Times New Roman"/>
          <w:color w:val="000000"/>
          <w:sz w:val="24"/>
          <w:szCs w:val="24"/>
        </w:rPr>
        <w:t xml:space="preserve">Сторони погодили, що </w:t>
      </w:r>
      <w:r>
        <w:rPr>
          <w:rFonts w:ascii="Times New Roman" w:eastAsia="Times New Roman" w:hAnsi="Times New Roman" w:cs="Times New Roman"/>
          <w:color w:val="000000"/>
          <w:sz w:val="24"/>
          <w:szCs w:val="24"/>
        </w:rPr>
        <w:t xml:space="preserve">Фонд вправі до завершення гарантійного терміну щодо робіт за цим Договором здійснити </w:t>
      </w:r>
      <w:r w:rsidR="00F60964" w:rsidRPr="006E5229">
        <w:rPr>
          <w:rFonts w:ascii="Times New Roman" w:eastAsia="Times New Roman" w:hAnsi="Times New Roman" w:cs="Times New Roman"/>
          <w:color w:val="000000"/>
          <w:sz w:val="24"/>
          <w:szCs w:val="24"/>
        </w:rPr>
        <w:t>притрим</w:t>
      </w:r>
      <w:r>
        <w:rPr>
          <w:rFonts w:ascii="Times New Roman" w:eastAsia="Times New Roman" w:hAnsi="Times New Roman" w:cs="Times New Roman"/>
          <w:color w:val="000000"/>
          <w:sz w:val="24"/>
          <w:szCs w:val="24"/>
        </w:rPr>
        <w:t xml:space="preserve">ання </w:t>
      </w:r>
      <w:r w:rsidR="00F60964" w:rsidRPr="006E5229">
        <w:rPr>
          <w:rFonts w:ascii="Times New Roman" w:eastAsia="Times New Roman" w:hAnsi="Times New Roman" w:cs="Times New Roman"/>
          <w:color w:val="000000"/>
          <w:sz w:val="24"/>
          <w:szCs w:val="24"/>
        </w:rPr>
        <w:t>Фондом в рахунок гарантії якості виконаних Виконавцем робіт за цим Договором</w:t>
      </w:r>
      <w:r>
        <w:rPr>
          <w:rFonts w:ascii="Times New Roman" w:eastAsia="Times New Roman" w:hAnsi="Times New Roman" w:cs="Times New Roman"/>
          <w:color w:val="000000"/>
          <w:sz w:val="24"/>
          <w:szCs w:val="24"/>
        </w:rPr>
        <w:t xml:space="preserve"> суму, що не перевищує</w:t>
      </w:r>
      <w:r w:rsidR="00172C1E">
        <w:rPr>
          <w:rFonts w:ascii="Times New Roman" w:eastAsia="Times New Roman" w:hAnsi="Times New Roman" w:cs="Times New Roman"/>
          <w:color w:val="000000"/>
          <w:sz w:val="24"/>
          <w:szCs w:val="24"/>
        </w:rPr>
        <w:t xml:space="preserve"> 15%</w:t>
      </w:r>
      <w:r w:rsidR="00B842DC" w:rsidRPr="006E522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від ціни Договору. Дана сума має бути сплачена Виконавцю не пізніше </w:t>
      </w:r>
      <w:r w:rsidR="0037070F">
        <w:rPr>
          <w:rFonts w:ascii="Times New Roman" w:eastAsia="Times New Roman" w:hAnsi="Times New Roman" w:cs="Times New Roman"/>
          <w:color w:val="000000"/>
          <w:sz w:val="24"/>
          <w:szCs w:val="24"/>
        </w:rPr>
        <w:t>_____________</w:t>
      </w:r>
      <w:r>
        <w:rPr>
          <w:rFonts w:ascii="Times New Roman" w:eastAsia="Times New Roman" w:hAnsi="Times New Roman" w:cs="Times New Roman"/>
          <w:color w:val="000000"/>
          <w:sz w:val="24"/>
          <w:szCs w:val="24"/>
        </w:rPr>
        <w:t>.</w:t>
      </w:r>
    </w:p>
    <w:p w14:paraId="73CC48D6" w14:textId="64A98ECF" w:rsidR="00B61577" w:rsidRPr="00D611B2" w:rsidRDefault="00B842DC"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w:t>
      </w:r>
      <w:r w:rsidR="00F60964" w:rsidRPr="00D611B2">
        <w:rPr>
          <w:rFonts w:ascii="Times New Roman" w:eastAsia="Times New Roman" w:hAnsi="Times New Roman" w:cs="Times New Roman"/>
          <w:color w:val="000000"/>
          <w:sz w:val="24"/>
          <w:szCs w:val="24"/>
        </w:rPr>
        <w:t>Оплата здійснюється в національній валюті України - гривні, шляхом безготівкового переказу коштів на рахунок Виконавця.</w:t>
      </w:r>
    </w:p>
    <w:p w14:paraId="0625D45E" w14:textId="77777777" w:rsidR="00A81BE7" w:rsidRDefault="00F60964" w:rsidP="00DF036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F036E">
        <w:rPr>
          <w:rFonts w:ascii="Times New Roman" w:eastAsia="Times New Roman" w:hAnsi="Times New Roman" w:cs="Times New Roman"/>
          <w:color w:val="000000"/>
          <w:sz w:val="24"/>
          <w:szCs w:val="24"/>
        </w:rPr>
        <w:t xml:space="preserve"> Зміна ціни Договору допускається виключно за письмовою угодою сторін.</w:t>
      </w:r>
      <w:r w:rsidR="00DF036E" w:rsidRPr="00DF036E">
        <w:rPr>
          <w:rFonts w:ascii="Times New Roman" w:eastAsia="Times New Roman" w:hAnsi="Times New Roman" w:cs="Times New Roman"/>
          <w:color w:val="000000"/>
          <w:sz w:val="24"/>
          <w:szCs w:val="24"/>
        </w:rPr>
        <w:t xml:space="preserve"> </w:t>
      </w:r>
    </w:p>
    <w:p w14:paraId="5170B98F" w14:textId="4CD596FA" w:rsidR="00DF036E" w:rsidRDefault="00A81BE7" w:rsidP="00DF036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611B2">
        <w:rPr>
          <w:rFonts w:ascii="Times New Roman" w:eastAsia="Times New Roman" w:hAnsi="Times New Roman" w:cs="Times New Roman"/>
          <w:color w:val="000000"/>
          <w:sz w:val="24"/>
          <w:szCs w:val="24"/>
        </w:rPr>
        <w:t xml:space="preserve">У ціну Договору включається вартість матеріалів, які Виконавець закуповує самостійно та несе відповідальність за їх кількість, якість та відповідність вимогам чинного законодавства щодо безпечності та нешкідливості таких матеріалів та можливості їх використання </w:t>
      </w:r>
      <w:r>
        <w:rPr>
          <w:rFonts w:ascii="Times New Roman" w:eastAsia="Times New Roman" w:hAnsi="Times New Roman" w:cs="Times New Roman"/>
          <w:color w:val="000000"/>
          <w:sz w:val="24"/>
          <w:szCs w:val="24"/>
        </w:rPr>
        <w:t xml:space="preserve">на об’єкті, </w:t>
      </w:r>
      <w:r w:rsidRPr="0029065D">
        <w:rPr>
          <w:rFonts w:ascii="Times New Roman" w:eastAsia="Times New Roman" w:hAnsi="Times New Roman" w:cs="Times New Roman"/>
          <w:color w:val="000000"/>
          <w:sz w:val="24"/>
          <w:szCs w:val="24"/>
        </w:rPr>
        <w:t xml:space="preserve">включаючи </w:t>
      </w:r>
      <w:r>
        <w:rPr>
          <w:rFonts w:ascii="Times New Roman" w:eastAsia="Times New Roman" w:hAnsi="Times New Roman" w:cs="Times New Roman"/>
          <w:color w:val="000000"/>
          <w:sz w:val="24"/>
          <w:szCs w:val="24"/>
        </w:rPr>
        <w:t xml:space="preserve">необхідні інструменти, механізми і засоби, а також </w:t>
      </w:r>
      <w:r w:rsidRPr="0029065D">
        <w:rPr>
          <w:rFonts w:ascii="Times New Roman" w:eastAsia="Times New Roman" w:hAnsi="Times New Roman" w:cs="Times New Roman"/>
          <w:color w:val="000000"/>
          <w:sz w:val="24"/>
          <w:szCs w:val="24"/>
        </w:rPr>
        <w:t xml:space="preserve">включаючи вартість страхування об’єкту будівництва або комплексу робіт </w:t>
      </w:r>
      <w:r>
        <w:rPr>
          <w:rFonts w:ascii="Times New Roman" w:eastAsia="Times New Roman" w:hAnsi="Times New Roman" w:cs="Times New Roman"/>
          <w:color w:val="000000"/>
          <w:sz w:val="24"/>
          <w:szCs w:val="24"/>
        </w:rPr>
        <w:t>(на розсуд Виконавця) та</w:t>
      </w:r>
      <w:r w:rsidRPr="0029065D">
        <w:rPr>
          <w:rFonts w:ascii="Times New Roman" w:eastAsia="Times New Roman" w:hAnsi="Times New Roman" w:cs="Times New Roman"/>
          <w:color w:val="000000"/>
          <w:sz w:val="24"/>
          <w:szCs w:val="24"/>
        </w:rPr>
        <w:t xml:space="preserve"> інші витрати, які можуть виникнути</w:t>
      </w:r>
      <w:r>
        <w:rPr>
          <w:rFonts w:ascii="Times New Roman" w:eastAsia="Times New Roman" w:hAnsi="Times New Roman" w:cs="Times New Roman"/>
          <w:color w:val="000000"/>
          <w:sz w:val="24"/>
          <w:szCs w:val="24"/>
        </w:rPr>
        <w:t xml:space="preserve"> в процесі виконання робіт.</w:t>
      </w:r>
    </w:p>
    <w:p w14:paraId="393E6479"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УМОВИ І ТЕРМІНИ ВИКОНАННЯ РОБІТ</w:t>
      </w:r>
    </w:p>
    <w:p w14:paraId="29A13BB8" w14:textId="22161B99" w:rsidR="00B61577" w:rsidRPr="0054443A"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54443A">
        <w:rPr>
          <w:rFonts w:ascii="Times New Roman" w:eastAsia="Times New Roman" w:hAnsi="Times New Roman" w:cs="Times New Roman"/>
          <w:color w:val="000000"/>
          <w:sz w:val="24"/>
          <w:szCs w:val="24"/>
        </w:rPr>
        <w:t xml:space="preserve"> </w:t>
      </w:r>
      <w:r w:rsidR="00485AC9" w:rsidRPr="00D611B2">
        <w:rPr>
          <w:rFonts w:ascii="Times New Roman" w:eastAsia="Times New Roman" w:hAnsi="Times New Roman" w:cs="Times New Roman"/>
          <w:color w:val="000000"/>
          <w:sz w:val="24"/>
          <w:szCs w:val="24"/>
        </w:rPr>
        <w:t>Перелік робіт визначається</w:t>
      </w:r>
      <w:r w:rsidR="00485AC9">
        <w:rPr>
          <w:rFonts w:ascii="Times New Roman" w:eastAsia="Times New Roman" w:hAnsi="Times New Roman" w:cs="Times New Roman"/>
          <w:color w:val="000000"/>
          <w:sz w:val="24"/>
          <w:szCs w:val="24"/>
        </w:rPr>
        <w:t xml:space="preserve"> додатком до Договору № 1 «Специфікація робіт»</w:t>
      </w:r>
      <w:r w:rsidR="00485AC9" w:rsidRPr="00D611B2">
        <w:rPr>
          <w:rFonts w:ascii="Times New Roman" w:eastAsia="Times New Roman" w:hAnsi="Times New Roman" w:cs="Times New Roman"/>
          <w:color w:val="000000"/>
          <w:sz w:val="24"/>
          <w:szCs w:val="24"/>
        </w:rPr>
        <w:t xml:space="preserve">, який з моменту підписання сторонами є </w:t>
      </w:r>
      <w:r w:rsidR="00485AC9">
        <w:rPr>
          <w:rFonts w:ascii="Times New Roman" w:eastAsia="Times New Roman" w:hAnsi="Times New Roman" w:cs="Times New Roman"/>
          <w:color w:val="000000"/>
          <w:sz w:val="24"/>
          <w:szCs w:val="24"/>
        </w:rPr>
        <w:t xml:space="preserve">невід’ємним </w:t>
      </w:r>
      <w:r w:rsidR="00485AC9" w:rsidRPr="00D611B2">
        <w:rPr>
          <w:rFonts w:ascii="Times New Roman" w:eastAsia="Times New Roman" w:hAnsi="Times New Roman" w:cs="Times New Roman"/>
          <w:color w:val="000000"/>
          <w:sz w:val="24"/>
          <w:szCs w:val="24"/>
        </w:rPr>
        <w:t xml:space="preserve">Додатком до цього </w:t>
      </w:r>
      <w:r w:rsidRPr="0054443A">
        <w:rPr>
          <w:rFonts w:ascii="Times New Roman" w:eastAsia="Times New Roman" w:hAnsi="Times New Roman" w:cs="Times New Roman"/>
          <w:color w:val="000000"/>
          <w:sz w:val="24"/>
          <w:szCs w:val="24"/>
        </w:rPr>
        <w:t xml:space="preserve">Договору. </w:t>
      </w:r>
    </w:p>
    <w:p w14:paraId="297CB971" w14:textId="61003A5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Сторони погодили, що Фонд вправі встановити терміни виконання окремих робіт</w:t>
      </w:r>
      <w:r w:rsidR="006E5229">
        <w:rPr>
          <w:rFonts w:ascii="Times New Roman" w:eastAsia="Times New Roman" w:hAnsi="Times New Roman" w:cs="Times New Roman"/>
          <w:color w:val="000000"/>
          <w:sz w:val="24"/>
          <w:szCs w:val="24"/>
        </w:rPr>
        <w:t xml:space="preserve"> згідно Графіку робіт</w:t>
      </w:r>
      <w:r w:rsidRPr="00D611B2">
        <w:rPr>
          <w:rFonts w:ascii="Times New Roman" w:eastAsia="Times New Roman" w:hAnsi="Times New Roman" w:cs="Times New Roman"/>
          <w:color w:val="000000"/>
          <w:sz w:val="24"/>
          <w:szCs w:val="24"/>
        </w:rPr>
        <w:t xml:space="preserve"> та контролювати хід виконання робіт в будь-який час. </w:t>
      </w:r>
    </w:p>
    <w:p w14:paraId="0DEB343F" w14:textId="321263D4" w:rsidR="00B61577" w:rsidRPr="00D611B2" w:rsidRDefault="006F53CC"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Початок </w:t>
      </w:r>
      <w:r w:rsidR="00F60964" w:rsidRPr="00D611B2">
        <w:rPr>
          <w:rFonts w:ascii="Times New Roman" w:eastAsia="Times New Roman" w:hAnsi="Times New Roman" w:cs="Times New Roman"/>
          <w:color w:val="000000"/>
          <w:sz w:val="24"/>
          <w:szCs w:val="24"/>
        </w:rPr>
        <w:t>виконання робіт Виконавцем починається з моменту підписання сторонами цього Договору.</w:t>
      </w:r>
    </w:p>
    <w:p w14:paraId="1340115B" w14:textId="34F1F069"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Датою закінчення робіт є дата вказана в Акті виконаних робіт, що підписується Сторонами по завершенню робіт в</w:t>
      </w:r>
      <w:r w:rsidR="0037070F">
        <w:rPr>
          <w:rFonts w:ascii="Times New Roman" w:eastAsia="Times New Roman" w:hAnsi="Times New Roman" w:cs="Times New Roman"/>
          <w:color w:val="000000"/>
          <w:sz w:val="24"/>
          <w:szCs w:val="24"/>
        </w:rPr>
        <w:t xml:space="preserve"> </w:t>
      </w:r>
      <w:r w:rsidRPr="00D611B2">
        <w:rPr>
          <w:rFonts w:ascii="Times New Roman" w:eastAsia="Times New Roman" w:hAnsi="Times New Roman" w:cs="Times New Roman"/>
          <w:color w:val="000000"/>
          <w:sz w:val="24"/>
          <w:szCs w:val="24"/>
        </w:rPr>
        <w:t>цілому</w:t>
      </w:r>
      <w:r w:rsidR="00F45F96">
        <w:rPr>
          <w:rFonts w:ascii="Times New Roman" w:eastAsia="Times New Roman" w:hAnsi="Times New Roman" w:cs="Times New Roman"/>
          <w:color w:val="000000"/>
          <w:sz w:val="24"/>
          <w:szCs w:val="24"/>
        </w:rPr>
        <w:t>, але не пізніше ніж «___»___________ 202</w:t>
      </w:r>
      <w:r w:rsidR="0037070F">
        <w:rPr>
          <w:rFonts w:ascii="Times New Roman" w:eastAsia="Times New Roman" w:hAnsi="Times New Roman" w:cs="Times New Roman"/>
          <w:color w:val="000000"/>
          <w:sz w:val="24"/>
          <w:szCs w:val="24"/>
        </w:rPr>
        <w:t>6</w:t>
      </w:r>
      <w:r w:rsidR="00F45F96" w:rsidRPr="00D611B2">
        <w:rPr>
          <w:rFonts w:ascii="Times New Roman" w:eastAsia="Times New Roman" w:hAnsi="Times New Roman" w:cs="Times New Roman"/>
          <w:color w:val="000000"/>
          <w:sz w:val="24"/>
          <w:szCs w:val="24"/>
        </w:rPr>
        <w:t xml:space="preserve"> року</w:t>
      </w:r>
      <w:r w:rsidR="00F45F96">
        <w:rPr>
          <w:rFonts w:ascii="Times New Roman" w:eastAsia="Times New Roman" w:hAnsi="Times New Roman" w:cs="Times New Roman"/>
          <w:color w:val="000000"/>
          <w:sz w:val="24"/>
          <w:szCs w:val="24"/>
        </w:rPr>
        <w:t>, як зазначено у п. 1.5 Договору</w:t>
      </w:r>
      <w:r w:rsidRPr="00D611B2">
        <w:rPr>
          <w:rFonts w:ascii="Times New Roman" w:eastAsia="Times New Roman" w:hAnsi="Times New Roman" w:cs="Times New Roman"/>
          <w:color w:val="000000"/>
          <w:sz w:val="24"/>
          <w:szCs w:val="24"/>
        </w:rPr>
        <w:t>.</w:t>
      </w:r>
      <w:r w:rsidR="00F45F96">
        <w:rPr>
          <w:rFonts w:ascii="Times New Roman" w:eastAsia="Times New Roman" w:hAnsi="Times New Roman" w:cs="Times New Roman"/>
          <w:color w:val="000000"/>
          <w:sz w:val="24"/>
          <w:szCs w:val="24"/>
        </w:rPr>
        <w:t xml:space="preserve"> </w:t>
      </w:r>
    </w:p>
    <w:p w14:paraId="1BE699F1" w14:textId="2E30247B"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Акт виконаних робіт складає Виконавець та подає його на підписання Фонду (особі, що визначена Фондом) не пізніше останнього календарного дня відповідного календарного місяця при поетапному здійсненні робіт, а загальний Акт про </w:t>
      </w:r>
      <w:r w:rsidR="00C31130" w:rsidRPr="00D611B2">
        <w:rPr>
          <w:rFonts w:ascii="Times New Roman" w:eastAsia="Times New Roman" w:hAnsi="Times New Roman" w:cs="Times New Roman"/>
          <w:color w:val="000000"/>
          <w:sz w:val="24"/>
          <w:szCs w:val="24"/>
        </w:rPr>
        <w:t>виконання</w:t>
      </w:r>
      <w:r w:rsidRPr="00D611B2">
        <w:rPr>
          <w:rFonts w:ascii="Times New Roman" w:eastAsia="Times New Roman" w:hAnsi="Times New Roman" w:cs="Times New Roman"/>
          <w:color w:val="000000"/>
          <w:sz w:val="24"/>
          <w:szCs w:val="24"/>
        </w:rPr>
        <w:t xml:space="preserve"> робіт та узгоджений пакет виконавчої документації за цим Договором має бути подано </w:t>
      </w:r>
      <w:r w:rsidR="00547238">
        <w:rPr>
          <w:rFonts w:ascii="Times New Roman" w:eastAsia="Times New Roman" w:hAnsi="Times New Roman" w:cs="Times New Roman"/>
          <w:color w:val="000000"/>
          <w:sz w:val="24"/>
          <w:szCs w:val="24"/>
        </w:rPr>
        <w:t xml:space="preserve"> </w:t>
      </w:r>
      <w:r w:rsidR="00CB5D0D" w:rsidRPr="00D611B2">
        <w:rPr>
          <w:rFonts w:ascii="Times New Roman" w:eastAsia="Times New Roman" w:hAnsi="Times New Roman" w:cs="Times New Roman"/>
          <w:color w:val="000000"/>
          <w:sz w:val="24"/>
          <w:szCs w:val="24"/>
        </w:rPr>
        <w:t xml:space="preserve">до </w:t>
      </w:r>
      <w:r w:rsidR="00CB5D0D">
        <w:rPr>
          <w:rFonts w:ascii="Times New Roman" w:eastAsia="Times New Roman" w:hAnsi="Times New Roman" w:cs="Times New Roman"/>
          <w:color w:val="000000"/>
          <w:sz w:val="24"/>
          <w:szCs w:val="24"/>
        </w:rPr>
        <w:t>«___»___________ 202</w:t>
      </w:r>
      <w:r w:rsidR="0037070F">
        <w:rPr>
          <w:rFonts w:ascii="Times New Roman" w:eastAsia="Times New Roman" w:hAnsi="Times New Roman" w:cs="Times New Roman"/>
          <w:color w:val="000000"/>
          <w:sz w:val="24"/>
          <w:szCs w:val="24"/>
        </w:rPr>
        <w:t>6</w:t>
      </w:r>
      <w:r w:rsidR="00CB5D0D" w:rsidRPr="00D611B2">
        <w:rPr>
          <w:rFonts w:ascii="Times New Roman" w:eastAsia="Times New Roman" w:hAnsi="Times New Roman" w:cs="Times New Roman"/>
          <w:color w:val="000000"/>
          <w:sz w:val="24"/>
          <w:szCs w:val="24"/>
        </w:rPr>
        <w:t xml:space="preserve"> року</w:t>
      </w:r>
      <w:r w:rsidR="00CB5D0D">
        <w:rPr>
          <w:rFonts w:ascii="Times New Roman" w:eastAsia="Times New Roman" w:hAnsi="Times New Roman" w:cs="Times New Roman"/>
          <w:color w:val="000000"/>
          <w:sz w:val="24"/>
          <w:szCs w:val="24"/>
        </w:rPr>
        <w:t>, як зазначено у п. 1.5 Договору</w:t>
      </w:r>
      <w:r w:rsidRPr="00D611B2">
        <w:rPr>
          <w:rFonts w:ascii="Times New Roman" w:eastAsia="Times New Roman" w:hAnsi="Times New Roman" w:cs="Times New Roman"/>
          <w:color w:val="000000"/>
          <w:sz w:val="24"/>
          <w:szCs w:val="24"/>
        </w:rPr>
        <w:t xml:space="preserve">. У випадку закінчення робіт раніше вказаного терміну Виконавець вправі подати такий Акт </w:t>
      </w:r>
      <w:r w:rsidR="006F53CC">
        <w:rPr>
          <w:rFonts w:ascii="Times New Roman" w:eastAsia="Times New Roman" w:hAnsi="Times New Roman" w:cs="Times New Roman"/>
          <w:color w:val="000000"/>
          <w:sz w:val="24"/>
          <w:szCs w:val="24"/>
        </w:rPr>
        <w:t xml:space="preserve">та документи до нього </w:t>
      </w:r>
      <w:r w:rsidRPr="00D611B2">
        <w:rPr>
          <w:rFonts w:ascii="Times New Roman" w:eastAsia="Times New Roman" w:hAnsi="Times New Roman" w:cs="Times New Roman"/>
          <w:color w:val="000000"/>
          <w:sz w:val="24"/>
          <w:szCs w:val="24"/>
        </w:rPr>
        <w:t>до вказаного у даному пункті терміну.</w:t>
      </w:r>
    </w:p>
    <w:p w14:paraId="78AC69C5" w14:textId="1C45020F"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Фонд вправі відмовитись від підписання Акту виконаних робіт, якщо роботи не виконані</w:t>
      </w:r>
      <w:r w:rsidR="009A7105">
        <w:rPr>
          <w:rFonts w:ascii="Times New Roman" w:eastAsia="Times New Roman" w:hAnsi="Times New Roman" w:cs="Times New Roman"/>
          <w:color w:val="000000"/>
          <w:sz w:val="24"/>
          <w:szCs w:val="24"/>
        </w:rPr>
        <w:t xml:space="preserve"> або</w:t>
      </w:r>
      <w:r w:rsidRPr="00D611B2">
        <w:rPr>
          <w:rFonts w:ascii="Times New Roman" w:eastAsia="Times New Roman" w:hAnsi="Times New Roman" w:cs="Times New Roman"/>
          <w:color w:val="000000"/>
          <w:sz w:val="24"/>
          <w:szCs w:val="24"/>
        </w:rPr>
        <w:t xml:space="preserve"> виконані з недоліками. </w:t>
      </w:r>
    </w:p>
    <w:p w14:paraId="0962A5C1"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Виконавець, що отримав зауваження до Акту виконаних робіт має усунути недоліки у строк не більше 5 календарних днів, якщо інший строк не погоджено сторонами, та підготувати новий Акт виконаних робіт для його підписання сторонами. </w:t>
      </w:r>
    </w:p>
    <w:p w14:paraId="71ED5BDF"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lastRenderedPageBreak/>
        <w:t>За взаємним погодженням Сторони вправі зменшити чи збільшити загальний строк виконання робіт за цим Договором, про що Сторони укладають додаткову угоду до цього Договору.</w:t>
      </w:r>
    </w:p>
    <w:p w14:paraId="39EA7BDD" w14:textId="285DE5A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Роботи</w:t>
      </w:r>
      <w:r w:rsidR="00A40950">
        <w:rPr>
          <w:rFonts w:ascii="Times New Roman" w:eastAsia="Times New Roman" w:hAnsi="Times New Roman" w:cs="Times New Roman"/>
          <w:color w:val="000000"/>
          <w:sz w:val="24"/>
          <w:szCs w:val="24"/>
        </w:rPr>
        <w:t>, що виконуються</w:t>
      </w:r>
      <w:r w:rsidRPr="00D611B2">
        <w:rPr>
          <w:rFonts w:ascii="Times New Roman" w:eastAsia="Times New Roman" w:hAnsi="Times New Roman" w:cs="Times New Roman"/>
          <w:color w:val="000000"/>
          <w:sz w:val="24"/>
          <w:szCs w:val="24"/>
        </w:rPr>
        <w:t xml:space="preserve"> за цим Договором</w:t>
      </w:r>
      <w:r w:rsidR="00A40950">
        <w:rPr>
          <w:rFonts w:ascii="Times New Roman" w:eastAsia="Times New Roman" w:hAnsi="Times New Roman" w:cs="Times New Roman"/>
          <w:color w:val="000000"/>
          <w:sz w:val="24"/>
          <w:szCs w:val="24"/>
        </w:rPr>
        <w:t>,</w:t>
      </w:r>
      <w:r w:rsidRPr="00D611B2">
        <w:rPr>
          <w:rFonts w:ascii="Times New Roman" w:eastAsia="Times New Roman" w:hAnsi="Times New Roman" w:cs="Times New Roman"/>
          <w:color w:val="000000"/>
          <w:sz w:val="24"/>
          <w:szCs w:val="24"/>
        </w:rPr>
        <w:t xml:space="preserve"> по кількості та якості мають відповідати вимогам</w:t>
      </w:r>
      <w:r w:rsidR="000B4B09">
        <w:rPr>
          <w:rFonts w:ascii="Times New Roman" w:eastAsia="Times New Roman" w:hAnsi="Times New Roman" w:cs="Times New Roman"/>
          <w:color w:val="000000"/>
          <w:sz w:val="24"/>
          <w:szCs w:val="24"/>
        </w:rPr>
        <w:t xml:space="preserve"> Договору,</w:t>
      </w:r>
      <w:r w:rsidRPr="00D611B2">
        <w:rPr>
          <w:rFonts w:ascii="Times New Roman" w:eastAsia="Times New Roman" w:hAnsi="Times New Roman" w:cs="Times New Roman"/>
          <w:color w:val="000000"/>
          <w:sz w:val="24"/>
          <w:szCs w:val="24"/>
        </w:rPr>
        <w:t xml:space="preserve"> Фонду та чинному законодавству України.</w:t>
      </w:r>
    </w:p>
    <w:p w14:paraId="27421686"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ГАРАНТІЯ ТА ЯКІСТЬ</w:t>
      </w:r>
    </w:p>
    <w:p w14:paraId="2D66E507" w14:textId="12F3CC93" w:rsidR="00B61577" w:rsidRPr="00D611B2" w:rsidRDefault="00A85987"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611B2" w:rsidDel="00D256CE">
        <w:rPr>
          <w:rFonts w:ascii="Times New Roman" w:eastAsia="Times New Roman" w:hAnsi="Times New Roman" w:cs="Times New Roman"/>
          <w:color w:val="000000"/>
          <w:sz w:val="24"/>
          <w:szCs w:val="24"/>
        </w:rPr>
        <w:t xml:space="preserve"> </w:t>
      </w:r>
      <w:r w:rsidR="00F60964" w:rsidRPr="00D611B2">
        <w:rPr>
          <w:rFonts w:ascii="Times New Roman" w:eastAsia="Times New Roman" w:hAnsi="Times New Roman" w:cs="Times New Roman"/>
          <w:color w:val="000000"/>
          <w:sz w:val="24"/>
          <w:szCs w:val="24"/>
        </w:rPr>
        <w:t>Гарантійні строки на роботи за цим Договором</w:t>
      </w:r>
      <w:r>
        <w:rPr>
          <w:rFonts w:ascii="Times New Roman" w:eastAsia="Times New Roman" w:hAnsi="Times New Roman" w:cs="Times New Roman"/>
          <w:color w:val="000000"/>
          <w:sz w:val="24"/>
          <w:szCs w:val="24"/>
        </w:rPr>
        <w:t xml:space="preserve"> </w:t>
      </w:r>
      <w:r w:rsidR="00F60964" w:rsidRPr="00D611B2">
        <w:rPr>
          <w:rFonts w:ascii="Times New Roman" w:eastAsia="Times New Roman" w:hAnsi="Times New Roman" w:cs="Times New Roman"/>
          <w:color w:val="000000"/>
          <w:sz w:val="24"/>
          <w:szCs w:val="24"/>
        </w:rPr>
        <w:t xml:space="preserve"> визначаються чинним законодавством України, а за відсутності такого строку – не перевищують </w:t>
      </w:r>
      <w:r w:rsidR="00EE1DCE">
        <w:rPr>
          <w:rFonts w:ascii="Times New Roman" w:eastAsia="Times New Roman" w:hAnsi="Times New Roman" w:cs="Times New Roman"/>
          <w:color w:val="000000"/>
          <w:sz w:val="24"/>
          <w:szCs w:val="24"/>
        </w:rPr>
        <w:t xml:space="preserve">3 роки </w:t>
      </w:r>
      <w:r w:rsidR="006F53CC">
        <w:rPr>
          <w:rFonts w:ascii="Times New Roman" w:eastAsia="Times New Roman" w:hAnsi="Times New Roman" w:cs="Times New Roman"/>
          <w:color w:val="000000"/>
          <w:sz w:val="24"/>
          <w:szCs w:val="24"/>
        </w:rPr>
        <w:t xml:space="preserve"> з моменту підписання кінцевого </w:t>
      </w:r>
      <w:r w:rsidR="00EE1DCE">
        <w:rPr>
          <w:rFonts w:ascii="Times New Roman" w:eastAsia="Times New Roman" w:hAnsi="Times New Roman" w:cs="Times New Roman"/>
          <w:color w:val="000000"/>
          <w:sz w:val="24"/>
          <w:szCs w:val="24"/>
        </w:rPr>
        <w:t>А</w:t>
      </w:r>
      <w:r w:rsidR="006F53CC">
        <w:rPr>
          <w:rFonts w:ascii="Times New Roman" w:eastAsia="Times New Roman" w:hAnsi="Times New Roman" w:cs="Times New Roman"/>
          <w:color w:val="000000"/>
          <w:sz w:val="24"/>
          <w:szCs w:val="24"/>
        </w:rPr>
        <w:t>кту виконаних робіт</w:t>
      </w:r>
      <w:r w:rsidR="00C31130" w:rsidRPr="00D611B2">
        <w:rPr>
          <w:rFonts w:ascii="Times New Roman" w:eastAsia="Times New Roman" w:hAnsi="Times New Roman" w:cs="Times New Roman"/>
          <w:color w:val="000000"/>
          <w:sz w:val="24"/>
          <w:szCs w:val="24"/>
        </w:rPr>
        <w:t xml:space="preserve">. </w:t>
      </w:r>
    </w:p>
    <w:p w14:paraId="5F6D08EB"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Виконавець зобов’язаний за свій рахунок та своїми силами усувати недоліки (дефекти) робіт виявлені протягом гарантійного терміну (строку).</w:t>
      </w:r>
    </w:p>
    <w:p w14:paraId="74FC153B"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У разі відмови Виконавця усунути виявлені недоліки (дефекти) Фонд може усунути їх своїми силами або із залученням третіх осіб. У такому разі Виконавець зобов'язаний повністю компенсувати Фонду витрати, пов'язані з усуненням зазначених недоліків, та завдані збитки.</w:t>
      </w:r>
    </w:p>
    <w:p w14:paraId="05C76DED" w14:textId="3CFC7E5F"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Усунення недоліків протягом гарантійного </w:t>
      </w:r>
      <w:r w:rsidR="00B93F85">
        <w:rPr>
          <w:rFonts w:ascii="Times New Roman" w:eastAsia="Times New Roman" w:hAnsi="Times New Roman" w:cs="Times New Roman"/>
          <w:color w:val="000000"/>
          <w:sz w:val="24"/>
          <w:szCs w:val="24"/>
        </w:rPr>
        <w:t>строку</w:t>
      </w:r>
      <w:r w:rsidRPr="00D611B2">
        <w:rPr>
          <w:rFonts w:ascii="Times New Roman" w:eastAsia="Times New Roman" w:hAnsi="Times New Roman" w:cs="Times New Roman"/>
          <w:color w:val="000000"/>
          <w:sz w:val="24"/>
          <w:szCs w:val="24"/>
        </w:rPr>
        <w:t xml:space="preserve"> здійснюється протягом 10 днів з дня повідомлення про ці недоліки Виконавця.</w:t>
      </w:r>
      <w:r w:rsidR="005304D8">
        <w:rPr>
          <w:rFonts w:ascii="Times New Roman" w:eastAsia="Times New Roman" w:hAnsi="Times New Roman" w:cs="Times New Roman"/>
          <w:color w:val="000000"/>
          <w:sz w:val="24"/>
          <w:szCs w:val="24"/>
        </w:rPr>
        <w:t xml:space="preserve"> </w:t>
      </w:r>
    </w:p>
    <w:p w14:paraId="4ED0C961" w14:textId="792E374E"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Перелік недоліків визначається дефектним актом, складеним Сторонами. У акті фіксуються недоліки, дата їх виявлення і терміни (строки) їхнього усунення. Для складання дефектного акту Виконавець зобов'язаний надіслати свого представника протягом 5 робочих днів з моменту отримання відповідного повідомлення про виявлені недоліки. За відсутності представника Виконавця протягом вказаного строку Фонд складає вказаний дефектний акт самостійно і надсилає такий акт Виконавцю, що є підставою для усунення виявлених недоліків у встановлений в такому акті строк (термін).</w:t>
      </w:r>
    </w:p>
    <w:p w14:paraId="3ACA757D"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У випадку виникнення суперечки з приводу причин недоліків у виконаних роботах, кожна зі сторін вправі залучити незалежну експертну організацію для їх визначення. Витрати на проведення експертизи покладаються на Виконавця, крім випадку, коли результатами експертизи буде встановлено відсутність порушень умов договору Виконавцем або відсутність причинно-наслідкового зв'язку між діями Виконавця та виявленими недоліками. У такому випадку витрати на проведення експертизи несе сторона, яка її призначила.</w:t>
      </w:r>
    </w:p>
    <w:p w14:paraId="040A21CB" w14:textId="0F58D0A0"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Перебіг гарантійного терміну починається з дня підписання Сторонами Акт</w:t>
      </w:r>
      <w:r w:rsidR="00497D29" w:rsidRPr="00D611B2">
        <w:rPr>
          <w:rFonts w:ascii="Times New Roman" w:eastAsia="Times New Roman" w:hAnsi="Times New Roman" w:cs="Times New Roman"/>
          <w:color w:val="000000"/>
          <w:sz w:val="24"/>
          <w:szCs w:val="24"/>
        </w:rPr>
        <w:t>у</w:t>
      </w:r>
      <w:r w:rsidRPr="00D611B2">
        <w:rPr>
          <w:rFonts w:ascii="Times New Roman" w:eastAsia="Times New Roman" w:hAnsi="Times New Roman" w:cs="Times New Roman"/>
          <w:color w:val="000000"/>
          <w:sz w:val="24"/>
          <w:szCs w:val="24"/>
        </w:rPr>
        <w:t xml:space="preserve"> виконаних робіт</w:t>
      </w:r>
      <w:r w:rsidR="00497D29" w:rsidRPr="00D611B2">
        <w:rPr>
          <w:rFonts w:ascii="Times New Roman" w:eastAsia="Times New Roman" w:hAnsi="Times New Roman" w:cs="Times New Roman"/>
          <w:color w:val="000000"/>
          <w:sz w:val="24"/>
          <w:szCs w:val="24"/>
        </w:rPr>
        <w:t xml:space="preserve"> (кінцевого згідно цього Договору </w:t>
      </w:r>
      <w:r w:rsidRPr="00D611B2">
        <w:rPr>
          <w:rFonts w:ascii="Times New Roman" w:eastAsia="Times New Roman" w:hAnsi="Times New Roman" w:cs="Times New Roman"/>
          <w:color w:val="000000"/>
          <w:sz w:val="24"/>
          <w:szCs w:val="24"/>
        </w:rPr>
        <w:t>або після усунення недоліків).</w:t>
      </w:r>
    </w:p>
    <w:p w14:paraId="2448F84A"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ОБОВ'ЯЗКИ СТОРІН.</w:t>
      </w:r>
    </w:p>
    <w:p w14:paraId="1E69EA14"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Обов'язки Фонду :</w:t>
      </w:r>
    </w:p>
    <w:p w14:paraId="6045C7C6" w14:textId="77777777"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До початку робіт призначити особу, яка контролює виконання робіт.</w:t>
      </w:r>
    </w:p>
    <w:p w14:paraId="700DCDD8" w14:textId="105A633C"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Забезпечити Виконавцю доступ до місць виконання робіт</w:t>
      </w:r>
      <w:r w:rsidR="006F53CC">
        <w:rPr>
          <w:rFonts w:ascii="Times New Roman" w:eastAsia="Times New Roman" w:hAnsi="Times New Roman" w:cs="Times New Roman"/>
          <w:color w:val="000000"/>
          <w:sz w:val="24"/>
          <w:szCs w:val="24"/>
        </w:rPr>
        <w:t xml:space="preserve"> на об’єкт</w:t>
      </w:r>
      <w:r w:rsidR="00A81BE7">
        <w:rPr>
          <w:rFonts w:ascii="Times New Roman" w:eastAsia="Times New Roman" w:hAnsi="Times New Roman" w:cs="Times New Roman"/>
          <w:color w:val="000000"/>
          <w:sz w:val="24"/>
          <w:szCs w:val="24"/>
        </w:rPr>
        <w:t>і</w:t>
      </w:r>
      <w:r w:rsidRPr="00D611B2">
        <w:rPr>
          <w:rFonts w:ascii="Times New Roman" w:eastAsia="Times New Roman" w:hAnsi="Times New Roman" w:cs="Times New Roman"/>
          <w:color w:val="000000"/>
          <w:sz w:val="24"/>
          <w:szCs w:val="24"/>
        </w:rPr>
        <w:t>.</w:t>
      </w:r>
    </w:p>
    <w:p w14:paraId="4B42192F" w14:textId="2EE8A7B1" w:rsidR="006F53CC"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Надати </w:t>
      </w:r>
      <w:r w:rsidR="00CF2D8D">
        <w:rPr>
          <w:rFonts w:ascii="Times New Roman" w:eastAsia="Times New Roman" w:hAnsi="Times New Roman" w:cs="Times New Roman"/>
          <w:color w:val="000000"/>
          <w:sz w:val="24"/>
          <w:szCs w:val="24"/>
        </w:rPr>
        <w:t xml:space="preserve">Виконавцю </w:t>
      </w:r>
      <w:r w:rsidR="006F53CC">
        <w:rPr>
          <w:rFonts w:ascii="Times New Roman" w:eastAsia="Times New Roman" w:hAnsi="Times New Roman" w:cs="Times New Roman"/>
          <w:color w:val="000000"/>
          <w:sz w:val="24"/>
          <w:szCs w:val="24"/>
        </w:rPr>
        <w:t>наявну у Фонду технічну та</w:t>
      </w:r>
      <w:r w:rsidR="00CF2D8D">
        <w:rPr>
          <w:rFonts w:ascii="Times New Roman" w:eastAsia="Times New Roman" w:hAnsi="Times New Roman" w:cs="Times New Roman"/>
          <w:color w:val="000000"/>
          <w:sz w:val="24"/>
          <w:szCs w:val="24"/>
        </w:rPr>
        <w:t>/або</w:t>
      </w:r>
      <w:r w:rsidR="006F53CC">
        <w:rPr>
          <w:rFonts w:ascii="Times New Roman" w:eastAsia="Times New Roman" w:hAnsi="Times New Roman" w:cs="Times New Roman"/>
          <w:color w:val="000000"/>
          <w:sz w:val="24"/>
          <w:szCs w:val="24"/>
        </w:rPr>
        <w:t xml:space="preserve"> проектну документацію для проведення робіт.</w:t>
      </w:r>
    </w:p>
    <w:p w14:paraId="26B04B7E" w14:textId="66D77904" w:rsidR="006F53CC" w:rsidRDefault="006F53CC"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Погодити Графік робіт або надати пропозиції щодо його зміни не пізніше 10 робочих днів з моменту його отримання від Виконавця.</w:t>
      </w:r>
    </w:p>
    <w:p w14:paraId="530FC6E3" w14:textId="77777777"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Здійснювати розрахунки з Виконавцем в порядку і на умовах, що визначені цим Договором.</w:t>
      </w:r>
    </w:p>
    <w:p w14:paraId="1F4DDF6A"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Обов'язки Виконавця:</w:t>
      </w:r>
    </w:p>
    <w:p w14:paraId="09809D09" w14:textId="77943FC6"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Виконати якісно весь обсяг робіт, зазначених у </w:t>
      </w:r>
      <w:r w:rsidR="00507929">
        <w:rPr>
          <w:rFonts w:ascii="Times New Roman" w:eastAsia="Times New Roman" w:hAnsi="Times New Roman" w:cs="Times New Roman"/>
          <w:color w:val="000000"/>
          <w:sz w:val="24"/>
          <w:szCs w:val="24"/>
        </w:rPr>
        <w:t>цьому Догово</w:t>
      </w:r>
      <w:r w:rsidR="006F53CC">
        <w:rPr>
          <w:rFonts w:ascii="Times New Roman" w:eastAsia="Times New Roman" w:hAnsi="Times New Roman" w:cs="Times New Roman"/>
          <w:color w:val="000000"/>
          <w:sz w:val="24"/>
          <w:szCs w:val="24"/>
        </w:rPr>
        <w:t>р</w:t>
      </w:r>
      <w:r w:rsidR="00507929">
        <w:rPr>
          <w:rFonts w:ascii="Times New Roman" w:eastAsia="Times New Roman" w:hAnsi="Times New Roman" w:cs="Times New Roman"/>
          <w:color w:val="000000"/>
          <w:sz w:val="24"/>
          <w:szCs w:val="24"/>
        </w:rPr>
        <w:t xml:space="preserve">і </w:t>
      </w:r>
      <w:r w:rsidR="006F53CC">
        <w:rPr>
          <w:rFonts w:ascii="Times New Roman" w:eastAsia="Times New Roman" w:hAnsi="Times New Roman" w:cs="Times New Roman"/>
          <w:color w:val="000000"/>
          <w:sz w:val="24"/>
          <w:szCs w:val="24"/>
        </w:rPr>
        <w:t xml:space="preserve">відповідно до вимог </w:t>
      </w:r>
      <w:r w:rsidRPr="00D611B2">
        <w:rPr>
          <w:rFonts w:ascii="Times New Roman" w:eastAsia="Times New Roman" w:hAnsi="Times New Roman" w:cs="Times New Roman"/>
          <w:color w:val="000000"/>
          <w:sz w:val="24"/>
          <w:szCs w:val="24"/>
        </w:rPr>
        <w:t>Фонду</w:t>
      </w:r>
      <w:r w:rsidR="006F53CC">
        <w:rPr>
          <w:rFonts w:ascii="Times New Roman" w:eastAsia="Times New Roman" w:hAnsi="Times New Roman" w:cs="Times New Roman"/>
          <w:color w:val="000000"/>
          <w:sz w:val="24"/>
          <w:szCs w:val="24"/>
        </w:rPr>
        <w:t>, проектної (технічної) документації та чинного законодавства України</w:t>
      </w:r>
      <w:r w:rsidRPr="00D611B2">
        <w:rPr>
          <w:rFonts w:ascii="Times New Roman" w:eastAsia="Times New Roman" w:hAnsi="Times New Roman" w:cs="Times New Roman"/>
          <w:color w:val="000000"/>
          <w:sz w:val="24"/>
          <w:szCs w:val="24"/>
        </w:rPr>
        <w:t xml:space="preserve"> та дотримуватись строків, що визначені Договором; </w:t>
      </w:r>
    </w:p>
    <w:p w14:paraId="2615063D" w14:textId="0965851E" w:rsidR="00B61577" w:rsidRPr="00D611B2" w:rsidRDefault="00E16AF3"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F60964" w:rsidRPr="00D611B2">
        <w:rPr>
          <w:rFonts w:ascii="Times New Roman" w:eastAsia="Times New Roman" w:hAnsi="Times New Roman" w:cs="Times New Roman"/>
          <w:color w:val="000000"/>
          <w:sz w:val="24"/>
          <w:szCs w:val="24"/>
        </w:rPr>
        <w:t xml:space="preserve">ести та передавати </w:t>
      </w:r>
      <w:r>
        <w:rPr>
          <w:rFonts w:ascii="Times New Roman" w:eastAsia="Times New Roman" w:hAnsi="Times New Roman" w:cs="Times New Roman"/>
          <w:color w:val="000000"/>
          <w:sz w:val="24"/>
          <w:szCs w:val="24"/>
        </w:rPr>
        <w:t>З</w:t>
      </w:r>
      <w:r w:rsidR="00F60964" w:rsidRPr="00D611B2">
        <w:rPr>
          <w:rFonts w:ascii="Times New Roman" w:eastAsia="Times New Roman" w:hAnsi="Times New Roman" w:cs="Times New Roman"/>
          <w:color w:val="000000"/>
          <w:sz w:val="24"/>
          <w:szCs w:val="24"/>
        </w:rPr>
        <w:t xml:space="preserve">амовнику всю виконавчу документацію (Журнал виконання робіт, виконавчі креслення, технічні паспорти, сертифікати на обладнання, матеріали, інструкції з експлуатації, регламенти експлуатації та обслуговування систем та обладнання, акти перевірки та випробувань результатів робіт та інша необхідна документація для приймання робіт та подальшої експлуатації </w:t>
      </w:r>
      <w:r w:rsidR="00F60964" w:rsidRPr="00D611B2">
        <w:rPr>
          <w:rFonts w:ascii="Times New Roman" w:eastAsia="Times New Roman" w:hAnsi="Times New Roman" w:cs="Times New Roman"/>
          <w:color w:val="000000"/>
          <w:sz w:val="24"/>
          <w:szCs w:val="24"/>
        </w:rPr>
        <w:lastRenderedPageBreak/>
        <w:t>результатів робіт, акти прихованих робіт, акти випробувань тощо). Виконавча документація передається у паперовому вигляді та у форматі «</w:t>
      </w:r>
      <w:proofErr w:type="spellStart"/>
      <w:r w:rsidR="00F60964" w:rsidRPr="00D611B2">
        <w:rPr>
          <w:rFonts w:ascii="Times New Roman" w:eastAsia="Times New Roman" w:hAnsi="Times New Roman" w:cs="Times New Roman"/>
          <w:color w:val="000000"/>
          <w:sz w:val="24"/>
          <w:szCs w:val="24"/>
        </w:rPr>
        <w:t>pdf</w:t>
      </w:r>
      <w:proofErr w:type="spellEnd"/>
      <w:r w:rsidR="00F60964" w:rsidRPr="00D611B2">
        <w:rPr>
          <w:rFonts w:ascii="Times New Roman" w:eastAsia="Times New Roman" w:hAnsi="Times New Roman" w:cs="Times New Roman"/>
          <w:color w:val="000000"/>
          <w:sz w:val="24"/>
          <w:szCs w:val="24"/>
        </w:rPr>
        <w:t>» на електронному носії інформації. Фонд має право перевіряти правильність її ведення, вимагати своєчасного та якісного її заповнення.</w:t>
      </w:r>
    </w:p>
    <w:p w14:paraId="0F9D0CD5" w14:textId="42391D3D" w:rsidR="00B61577" w:rsidRPr="00D611B2" w:rsidRDefault="00CB58F0"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F60964" w:rsidRPr="00D611B2">
        <w:rPr>
          <w:rFonts w:ascii="Times New Roman" w:eastAsia="Times New Roman" w:hAnsi="Times New Roman" w:cs="Times New Roman"/>
          <w:color w:val="000000"/>
          <w:sz w:val="24"/>
          <w:szCs w:val="24"/>
        </w:rPr>
        <w:t xml:space="preserve">ровести всі роботи за цим Договором, та усунути </w:t>
      </w:r>
      <w:r w:rsidR="00424102">
        <w:rPr>
          <w:rFonts w:ascii="Times New Roman" w:eastAsia="Times New Roman" w:hAnsi="Times New Roman" w:cs="Times New Roman"/>
          <w:color w:val="000000"/>
          <w:sz w:val="24"/>
          <w:szCs w:val="24"/>
        </w:rPr>
        <w:t xml:space="preserve">всі </w:t>
      </w:r>
      <w:r w:rsidR="00F60964" w:rsidRPr="00D611B2">
        <w:rPr>
          <w:rFonts w:ascii="Times New Roman" w:eastAsia="Times New Roman" w:hAnsi="Times New Roman" w:cs="Times New Roman"/>
          <w:color w:val="000000"/>
          <w:sz w:val="24"/>
          <w:szCs w:val="24"/>
        </w:rPr>
        <w:t xml:space="preserve"> недоліки/нестачу за власний рахунок;</w:t>
      </w:r>
    </w:p>
    <w:p w14:paraId="569CC340" w14:textId="2FE1D078"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Інформувати Фонд щотижня про перебіг виконання робіт ;</w:t>
      </w:r>
    </w:p>
    <w:p w14:paraId="0000F7EE" w14:textId="26E5D246"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Відшкодувати збитки, що завдані з вини Виконавця.</w:t>
      </w:r>
    </w:p>
    <w:p w14:paraId="403413FE" w14:textId="769D3689" w:rsidR="00B61577" w:rsidRPr="00D611B2" w:rsidRDefault="00F60964" w:rsidP="0099032F">
      <w:pPr>
        <w:numPr>
          <w:ilvl w:val="2"/>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Завчасно інформувати Фонд про неможливість виконання цього Договору у строки, що ним передбачені</w:t>
      </w:r>
      <w:r w:rsidR="00CF2D8D">
        <w:rPr>
          <w:rFonts w:ascii="Times New Roman" w:eastAsia="Times New Roman" w:hAnsi="Times New Roman" w:cs="Times New Roman"/>
          <w:color w:val="000000"/>
          <w:sz w:val="24"/>
          <w:szCs w:val="24"/>
        </w:rPr>
        <w:t xml:space="preserve"> та узгодити умови припинення такого Договору. У випадку. якщо Виконавець не має можливості виконати Договір належним чином</w:t>
      </w:r>
      <w:r w:rsidRPr="00D611B2">
        <w:rPr>
          <w:rFonts w:ascii="Times New Roman" w:eastAsia="Times New Roman" w:hAnsi="Times New Roman" w:cs="Times New Roman"/>
          <w:color w:val="000000"/>
          <w:sz w:val="24"/>
          <w:szCs w:val="24"/>
        </w:rPr>
        <w:t xml:space="preserve">. </w:t>
      </w:r>
    </w:p>
    <w:p w14:paraId="120E1264"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ВІДПОВІДАЛЬНІСТЬ СТОРІН</w:t>
      </w:r>
    </w:p>
    <w:p w14:paraId="40E452FB" w14:textId="7AD7E745"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Виконавець бере на себе відповідальність щодо самостійного, якісного та своєчасного виконання робіт, передбачених цим Договором.</w:t>
      </w:r>
    </w:p>
    <w:p w14:paraId="12503A0F" w14:textId="59E8F5C5"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Фонд бере на себе зобов'язання щодо повної оплати виконаних і прийнятих</w:t>
      </w:r>
      <w:r w:rsidR="002D2438">
        <w:rPr>
          <w:rFonts w:ascii="Times New Roman" w:eastAsia="Times New Roman" w:hAnsi="Times New Roman" w:cs="Times New Roman"/>
          <w:color w:val="000000"/>
          <w:sz w:val="24"/>
          <w:szCs w:val="24"/>
        </w:rPr>
        <w:t xml:space="preserve"> ним</w:t>
      </w:r>
      <w:r w:rsidRPr="00D611B2">
        <w:rPr>
          <w:rFonts w:ascii="Times New Roman" w:eastAsia="Times New Roman" w:hAnsi="Times New Roman" w:cs="Times New Roman"/>
          <w:color w:val="000000"/>
          <w:sz w:val="24"/>
          <w:szCs w:val="24"/>
        </w:rPr>
        <w:t xml:space="preserve"> згідно Договору робіт.</w:t>
      </w:r>
    </w:p>
    <w:p w14:paraId="2AD000E1" w14:textId="24F9953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Виконавець несе відповідальність за якість робіт та їх безпечність.</w:t>
      </w:r>
    </w:p>
    <w:p w14:paraId="522FFA88" w14:textId="63CCF4C4" w:rsidR="00F3149B"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За якість матеріалів та їх безпечність відповідальність несе постачальник/виробник таких матеріалів</w:t>
      </w:r>
      <w:r w:rsidR="002D2438">
        <w:rPr>
          <w:rFonts w:ascii="Times New Roman" w:eastAsia="Times New Roman" w:hAnsi="Times New Roman" w:cs="Times New Roman"/>
          <w:color w:val="000000"/>
          <w:sz w:val="24"/>
          <w:szCs w:val="24"/>
        </w:rPr>
        <w:t xml:space="preserve"> та Виконавець</w:t>
      </w:r>
      <w:r w:rsidRPr="00D611B2">
        <w:rPr>
          <w:rFonts w:ascii="Times New Roman" w:eastAsia="Times New Roman" w:hAnsi="Times New Roman" w:cs="Times New Roman"/>
          <w:color w:val="000000"/>
          <w:sz w:val="24"/>
          <w:szCs w:val="24"/>
        </w:rPr>
        <w:t>.</w:t>
      </w:r>
    </w:p>
    <w:p w14:paraId="11C40DDD" w14:textId="48D6E668"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Виконавець несе відповідальність за поведінку працівників та осіб, яких він залучає для виконання робіт, </w:t>
      </w:r>
      <w:r w:rsidR="002D2438">
        <w:rPr>
          <w:rFonts w:ascii="Times New Roman" w:eastAsia="Times New Roman" w:hAnsi="Times New Roman" w:cs="Times New Roman"/>
          <w:color w:val="000000"/>
          <w:sz w:val="24"/>
          <w:szCs w:val="24"/>
        </w:rPr>
        <w:t>вживає</w:t>
      </w:r>
      <w:r w:rsidRPr="00D611B2">
        <w:rPr>
          <w:rFonts w:ascii="Times New Roman" w:eastAsia="Times New Roman" w:hAnsi="Times New Roman" w:cs="Times New Roman"/>
          <w:color w:val="000000"/>
          <w:sz w:val="24"/>
          <w:szCs w:val="24"/>
        </w:rPr>
        <w:t xml:space="preserve"> відповідні заходи щодо попередження порушень працівниками/особами технологічної і виробничої дисципліни, несе відповідальність за охорону праці та всі нещасні випадки під час проведення робіт за цим Договором.</w:t>
      </w:r>
    </w:p>
    <w:p w14:paraId="29549148" w14:textId="16151EFB"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Виконавець несе відповідальність за дотримання правил техніки безпеки його працівниками</w:t>
      </w:r>
      <w:r w:rsidR="002D2438">
        <w:rPr>
          <w:rFonts w:ascii="Times New Roman" w:eastAsia="Times New Roman" w:hAnsi="Times New Roman" w:cs="Times New Roman"/>
          <w:color w:val="000000"/>
          <w:sz w:val="24"/>
          <w:szCs w:val="24"/>
        </w:rPr>
        <w:t xml:space="preserve"> та залученими ним особами</w:t>
      </w:r>
      <w:r w:rsidRPr="00D611B2">
        <w:rPr>
          <w:rFonts w:ascii="Times New Roman" w:eastAsia="Times New Roman" w:hAnsi="Times New Roman" w:cs="Times New Roman"/>
          <w:color w:val="000000"/>
          <w:sz w:val="24"/>
          <w:szCs w:val="24"/>
        </w:rPr>
        <w:t>.</w:t>
      </w:r>
    </w:p>
    <w:p w14:paraId="2C564143"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За невиконання або неналежне виконання зобов'язань за даним Договором Виконавець і Фонд несуть відповідальність у відповідності з діючим законодавством України.</w:t>
      </w:r>
    </w:p>
    <w:p w14:paraId="04127379"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За прострочення виконання робіт за даним Договором Виконавець сплачує Фонду штраф у розмірі вартості робіт та пеню у розмірі подвійної облікової ставки НБУ від ціни Договору за кожен день прострочення, та зобов'язаний відшкодувати всі збитки, що завдані з його вини. Сплата пені та відшкодування збитків не звільняють Виконавця від обов’язку виконати зобов’язання в натурі, якщо на цьому наполягає Фонд.</w:t>
      </w:r>
    </w:p>
    <w:p w14:paraId="52E48B0C" w14:textId="7A79325D"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За прострочення оплати за цим Договором</w:t>
      </w:r>
      <w:r w:rsidR="002D2438">
        <w:rPr>
          <w:rFonts w:ascii="Times New Roman" w:eastAsia="Times New Roman" w:hAnsi="Times New Roman" w:cs="Times New Roman"/>
          <w:color w:val="000000"/>
          <w:sz w:val="24"/>
          <w:szCs w:val="24"/>
        </w:rPr>
        <w:t xml:space="preserve"> на понад 15 робочих днів –</w:t>
      </w:r>
      <w:r w:rsidRPr="00D611B2">
        <w:rPr>
          <w:rFonts w:ascii="Times New Roman" w:eastAsia="Times New Roman" w:hAnsi="Times New Roman" w:cs="Times New Roman"/>
          <w:color w:val="000000"/>
          <w:sz w:val="24"/>
          <w:szCs w:val="24"/>
        </w:rPr>
        <w:t xml:space="preserve"> Фонд</w:t>
      </w:r>
      <w:r w:rsidR="002D2438">
        <w:rPr>
          <w:rFonts w:ascii="Times New Roman" w:eastAsia="Times New Roman" w:hAnsi="Times New Roman" w:cs="Times New Roman"/>
          <w:color w:val="000000"/>
          <w:sz w:val="24"/>
          <w:szCs w:val="24"/>
        </w:rPr>
        <w:t xml:space="preserve">, </w:t>
      </w:r>
      <w:r w:rsidR="00716D30">
        <w:rPr>
          <w:rFonts w:ascii="Times New Roman" w:eastAsia="Times New Roman" w:hAnsi="Times New Roman" w:cs="Times New Roman"/>
          <w:color w:val="000000"/>
          <w:sz w:val="24"/>
          <w:szCs w:val="24"/>
        </w:rPr>
        <w:t xml:space="preserve">за наявності його вини у простроченні, </w:t>
      </w:r>
      <w:r w:rsidRPr="00D611B2">
        <w:rPr>
          <w:rFonts w:ascii="Times New Roman" w:eastAsia="Times New Roman" w:hAnsi="Times New Roman" w:cs="Times New Roman"/>
          <w:color w:val="000000"/>
          <w:sz w:val="24"/>
          <w:szCs w:val="24"/>
        </w:rPr>
        <w:t xml:space="preserve">сплачує на користь Виконавця пеню у розмірі подвійної облікової ставки НБУ від суми заборгованості за кожен день прострочення. </w:t>
      </w:r>
    </w:p>
    <w:p w14:paraId="24B73E00" w14:textId="1B3C0F9F" w:rsidR="00B61577" w:rsidRPr="00D611B2" w:rsidRDefault="00F523A5"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716D30">
        <w:rPr>
          <w:rFonts w:ascii="Times New Roman" w:eastAsia="Times New Roman" w:hAnsi="Times New Roman" w:cs="Times New Roman"/>
          <w:color w:val="000000"/>
          <w:sz w:val="24"/>
          <w:szCs w:val="24"/>
        </w:rPr>
        <w:t xml:space="preserve">ід час дії цього Договору </w:t>
      </w:r>
      <w:r w:rsidR="00F60964" w:rsidRPr="00D611B2">
        <w:rPr>
          <w:rFonts w:ascii="Times New Roman" w:eastAsia="Times New Roman" w:hAnsi="Times New Roman" w:cs="Times New Roman"/>
          <w:color w:val="000000"/>
          <w:sz w:val="24"/>
          <w:szCs w:val="24"/>
        </w:rPr>
        <w:t>Фонд вправі в односторонньому порядку зменшити обсяг робіт Виконавця</w:t>
      </w:r>
      <w:r w:rsidR="00F250F8">
        <w:rPr>
          <w:rFonts w:ascii="Times New Roman" w:eastAsia="Times New Roman" w:hAnsi="Times New Roman" w:cs="Times New Roman"/>
          <w:color w:val="000000"/>
          <w:sz w:val="24"/>
          <w:szCs w:val="24"/>
        </w:rPr>
        <w:t xml:space="preserve"> та </w:t>
      </w:r>
      <w:r w:rsidR="00F250F8" w:rsidRPr="00D611B2">
        <w:rPr>
          <w:rFonts w:ascii="Times New Roman" w:eastAsia="Times New Roman" w:hAnsi="Times New Roman" w:cs="Times New Roman"/>
          <w:color w:val="000000"/>
          <w:sz w:val="24"/>
          <w:szCs w:val="24"/>
        </w:rPr>
        <w:t>цін</w:t>
      </w:r>
      <w:r w:rsidR="00F250F8">
        <w:rPr>
          <w:rFonts w:ascii="Times New Roman" w:eastAsia="Times New Roman" w:hAnsi="Times New Roman" w:cs="Times New Roman"/>
          <w:color w:val="000000"/>
          <w:sz w:val="24"/>
          <w:szCs w:val="24"/>
        </w:rPr>
        <w:t>у</w:t>
      </w:r>
      <w:r w:rsidR="00F250F8" w:rsidRPr="00D611B2">
        <w:rPr>
          <w:rFonts w:ascii="Times New Roman" w:eastAsia="Times New Roman" w:hAnsi="Times New Roman" w:cs="Times New Roman"/>
          <w:color w:val="000000"/>
          <w:sz w:val="24"/>
          <w:szCs w:val="24"/>
        </w:rPr>
        <w:t xml:space="preserve"> Договору</w:t>
      </w:r>
      <w:r w:rsidR="00F60964" w:rsidRPr="00D611B2">
        <w:rPr>
          <w:rFonts w:ascii="Times New Roman" w:eastAsia="Times New Roman" w:hAnsi="Times New Roman" w:cs="Times New Roman"/>
          <w:color w:val="000000"/>
          <w:sz w:val="24"/>
          <w:szCs w:val="24"/>
        </w:rPr>
        <w:t xml:space="preserve"> та залучити до виконання робіт будь-яких третіх осіб</w:t>
      </w:r>
      <w:r w:rsidR="00716D30">
        <w:rPr>
          <w:rFonts w:ascii="Times New Roman" w:eastAsia="Times New Roman" w:hAnsi="Times New Roman" w:cs="Times New Roman"/>
          <w:color w:val="000000"/>
          <w:sz w:val="24"/>
          <w:szCs w:val="24"/>
        </w:rPr>
        <w:t>, або достроково припинти дію цього Договору</w:t>
      </w:r>
      <w:r w:rsidR="00F60964" w:rsidRPr="00D611B2">
        <w:rPr>
          <w:rFonts w:ascii="Times New Roman" w:eastAsia="Times New Roman" w:hAnsi="Times New Roman" w:cs="Times New Roman"/>
          <w:color w:val="000000"/>
          <w:sz w:val="24"/>
          <w:szCs w:val="24"/>
        </w:rPr>
        <w:t xml:space="preserve">. </w:t>
      </w:r>
      <w:r w:rsidR="00716D30">
        <w:rPr>
          <w:rFonts w:ascii="Times New Roman" w:eastAsia="Times New Roman" w:hAnsi="Times New Roman" w:cs="Times New Roman"/>
          <w:color w:val="000000"/>
          <w:sz w:val="24"/>
          <w:szCs w:val="24"/>
        </w:rPr>
        <w:t>При достроковому припиненні Договору оплаті підлягають виключно завершені Виконавцем роботи, про що сторонами складається відповідний Акт.</w:t>
      </w:r>
    </w:p>
    <w:p w14:paraId="352F52BA" w14:textId="77777777" w:rsidR="00B61577" w:rsidRPr="007E75D7"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ФОРС – МАЖОР</w:t>
      </w:r>
    </w:p>
    <w:p w14:paraId="738580B6" w14:textId="748B7D7F" w:rsidR="00B61577" w:rsidRPr="007E75D7"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 Сторони звільняються від відповідальності за повне або часткове невиконання або неналежне виконання своїх зобов’язань по цьому Договору, якщо їх причиною були форс</w:t>
      </w:r>
      <w:r w:rsidR="00985D56" w:rsidRPr="007E75D7">
        <w:rPr>
          <w:rFonts w:ascii="Times New Roman" w:eastAsia="Times New Roman" w:hAnsi="Times New Roman" w:cs="Times New Roman"/>
          <w:color w:val="000000"/>
          <w:sz w:val="24"/>
          <w:szCs w:val="24"/>
        </w:rPr>
        <w:t>-</w:t>
      </w:r>
      <w:r w:rsidRPr="007E75D7">
        <w:rPr>
          <w:rFonts w:ascii="Times New Roman" w:eastAsia="Times New Roman" w:hAnsi="Times New Roman" w:cs="Times New Roman"/>
          <w:color w:val="000000"/>
          <w:sz w:val="24"/>
          <w:szCs w:val="24"/>
        </w:rPr>
        <w:t xml:space="preserve">мажорні обставини, які виникли після підписання цього Договору внаслідок події надзвичайного характеру, які не залежать від волі </w:t>
      </w:r>
      <w:r w:rsidR="00985D56" w:rsidRPr="007E75D7">
        <w:rPr>
          <w:rFonts w:ascii="Times New Roman" w:eastAsia="Times New Roman" w:hAnsi="Times New Roman" w:cs="Times New Roman"/>
          <w:color w:val="000000"/>
          <w:sz w:val="24"/>
          <w:szCs w:val="24"/>
        </w:rPr>
        <w:t>Сторін</w:t>
      </w:r>
      <w:r w:rsidRPr="007E75D7">
        <w:rPr>
          <w:rFonts w:ascii="Times New Roman" w:eastAsia="Times New Roman" w:hAnsi="Times New Roman" w:cs="Times New Roman"/>
          <w:color w:val="000000"/>
          <w:sz w:val="24"/>
          <w:szCs w:val="24"/>
        </w:rPr>
        <w:t>. Якщо вищевказані обставини вплинуть на виконання зобов’язань в термін передбачений в Договорі, то відповідно переноситься на час закінчення дії відповідних обставин</w:t>
      </w:r>
      <w:r w:rsidR="00F7258C">
        <w:rPr>
          <w:rFonts w:ascii="Times New Roman" w:eastAsia="Times New Roman" w:hAnsi="Times New Roman" w:cs="Times New Roman"/>
          <w:color w:val="000000"/>
          <w:sz w:val="24"/>
          <w:szCs w:val="24"/>
        </w:rPr>
        <w:t>, якщо сторони це погодили</w:t>
      </w:r>
      <w:r w:rsidRPr="007E75D7">
        <w:rPr>
          <w:rFonts w:ascii="Times New Roman" w:eastAsia="Times New Roman" w:hAnsi="Times New Roman" w:cs="Times New Roman"/>
          <w:color w:val="000000"/>
          <w:sz w:val="24"/>
          <w:szCs w:val="24"/>
        </w:rPr>
        <w:t>.</w:t>
      </w:r>
    </w:p>
    <w:p w14:paraId="63A7A978" w14:textId="1B8E0118" w:rsidR="00B61577" w:rsidRPr="007E75D7"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E75D7">
        <w:rPr>
          <w:rFonts w:ascii="Times New Roman" w:eastAsia="Times New Roman" w:hAnsi="Times New Roman" w:cs="Times New Roman"/>
          <w:color w:val="000000"/>
          <w:sz w:val="24"/>
          <w:szCs w:val="24"/>
        </w:rPr>
        <w:t xml:space="preserve"> У разі виконання обставин, зазначених у п.7.1. </w:t>
      </w:r>
      <w:r w:rsidR="00985D56" w:rsidRPr="007E75D7">
        <w:rPr>
          <w:rFonts w:ascii="Times New Roman" w:eastAsia="Times New Roman" w:hAnsi="Times New Roman" w:cs="Times New Roman"/>
          <w:color w:val="000000"/>
          <w:sz w:val="24"/>
          <w:szCs w:val="24"/>
        </w:rPr>
        <w:t>Сторона</w:t>
      </w:r>
      <w:r w:rsidRPr="007E75D7">
        <w:rPr>
          <w:rFonts w:ascii="Times New Roman" w:eastAsia="Times New Roman" w:hAnsi="Times New Roman" w:cs="Times New Roman"/>
          <w:color w:val="000000"/>
          <w:sz w:val="24"/>
          <w:szCs w:val="24"/>
        </w:rPr>
        <w:t>, яка не може виконати зобов’язання, передбачені цим Договором, повинна у триденний термін сповістити про це іншій стороні, подавши відповідні докази</w:t>
      </w:r>
      <w:r w:rsidR="00985D56" w:rsidRPr="007E75D7">
        <w:rPr>
          <w:rFonts w:ascii="Times New Roman" w:eastAsia="Times New Roman" w:hAnsi="Times New Roman" w:cs="Times New Roman"/>
          <w:color w:val="000000"/>
          <w:sz w:val="24"/>
          <w:szCs w:val="24"/>
        </w:rPr>
        <w:t xml:space="preserve"> наявності таких обставин (як правило- документ торгово-промислової палати)</w:t>
      </w:r>
      <w:r w:rsidRPr="007E75D7">
        <w:rPr>
          <w:rFonts w:ascii="Times New Roman" w:eastAsia="Times New Roman" w:hAnsi="Times New Roman" w:cs="Times New Roman"/>
          <w:color w:val="000000"/>
          <w:sz w:val="24"/>
          <w:szCs w:val="24"/>
        </w:rPr>
        <w:t>.</w:t>
      </w:r>
    </w:p>
    <w:p w14:paraId="1B4729E1" w14:textId="5804174D" w:rsidR="00985D56" w:rsidRPr="007E75D7" w:rsidRDefault="00985D56"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E75D7">
        <w:rPr>
          <w:rFonts w:ascii="Times New Roman" w:eastAsia="Times New Roman" w:hAnsi="Times New Roman" w:cs="Times New Roman"/>
          <w:color w:val="000000"/>
          <w:sz w:val="24"/>
          <w:szCs w:val="24"/>
        </w:rPr>
        <w:lastRenderedPageBreak/>
        <w:t>Якщо форс-мажорні обставини тривають понад 30 календарних днів – Сторони вправі за угодою сторін припинти дію цього Договору.</w:t>
      </w:r>
    </w:p>
    <w:p w14:paraId="2B484D18" w14:textId="77777777" w:rsidR="00B61577" w:rsidRPr="00D611B2" w:rsidRDefault="00B61577" w:rsidP="0099032F">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0FC260EC"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ВИРІШЕННЯ СПОРІВ</w:t>
      </w:r>
    </w:p>
    <w:p w14:paraId="2F0CF0FD"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Усі спори, що виникають з цього Договору або пов’язані із ним, вирішуються шляхом переговорів між Сторонами.</w:t>
      </w:r>
    </w:p>
    <w:p w14:paraId="1E85D6AE"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 Досудове врегулювання спорів між Сторонами цього Договору не є обов’язковим.</w:t>
      </w:r>
    </w:p>
    <w:p w14:paraId="2B7D310C" w14:textId="77777777" w:rsidR="00B61577" w:rsidRPr="00D611B2" w:rsidRDefault="00F60964" w:rsidP="0099032F">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ІНШІ УМОВИ</w:t>
      </w:r>
    </w:p>
    <w:p w14:paraId="3CFC2347" w14:textId="7F12AB0F" w:rsidR="00B61577" w:rsidRPr="00D611B2" w:rsidRDefault="00F60964" w:rsidP="00F7258C">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Цей Договір набирає чинності з моменту його підписання сторонами та діє до </w:t>
      </w:r>
      <w:r w:rsidR="009C6B0D" w:rsidRPr="00D611B2">
        <w:rPr>
          <w:rFonts w:ascii="Times New Roman" w:eastAsia="Times New Roman" w:hAnsi="Times New Roman" w:cs="Times New Roman"/>
          <w:color w:val="000000"/>
          <w:sz w:val="24"/>
          <w:szCs w:val="24"/>
        </w:rPr>
        <w:t xml:space="preserve">повного виконання сторонами прийнятих на себе за цим Договором зобов’язань, </w:t>
      </w:r>
      <w:r w:rsidR="00F7258C">
        <w:rPr>
          <w:rFonts w:ascii="Times New Roman" w:eastAsia="Times New Roman" w:hAnsi="Times New Roman" w:cs="Times New Roman"/>
          <w:color w:val="000000"/>
          <w:sz w:val="24"/>
          <w:szCs w:val="24"/>
        </w:rPr>
        <w:t>але не довше ніж по 31 січня 202</w:t>
      </w:r>
      <w:r w:rsidR="0037070F">
        <w:rPr>
          <w:rFonts w:ascii="Times New Roman" w:eastAsia="Times New Roman" w:hAnsi="Times New Roman" w:cs="Times New Roman"/>
          <w:color w:val="000000"/>
          <w:sz w:val="24"/>
          <w:szCs w:val="24"/>
        </w:rPr>
        <w:t>6</w:t>
      </w:r>
      <w:r w:rsidR="00F7258C">
        <w:rPr>
          <w:rFonts w:ascii="Times New Roman" w:eastAsia="Times New Roman" w:hAnsi="Times New Roman" w:cs="Times New Roman"/>
          <w:color w:val="000000"/>
          <w:sz w:val="24"/>
          <w:szCs w:val="24"/>
        </w:rPr>
        <w:t xml:space="preserve"> року включно. </w:t>
      </w:r>
    </w:p>
    <w:p w14:paraId="2FE23622" w14:textId="165C22A1"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Цей Договір може бути розірвано достроково на вимогу Фонду</w:t>
      </w:r>
      <w:r w:rsidR="00867384">
        <w:rPr>
          <w:rFonts w:ascii="Times New Roman" w:eastAsia="Times New Roman" w:hAnsi="Times New Roman" w:cs="Times New Roman"/>
          <w:color w:val="000000"/>
          <w:sz w:val="24"/>
          <w:szCs w:val="24"/>
        </w:rPr>
        <w:t>.</w:t>
      </w:r>
      <w:r w:rsidRPr="00D611B2">
        <w:rPr>
          <w:rFonts w:ascii="Times New Roman" w:eastAsia="Times New Roman" w:hAnsi="Times New Roman" w:cs="Times New Roman"/>
          <w:color w:val="000000"/>
          <w:sz w:val="24"/>
          <w:szCs w:val="24"/>
        </w:rPr>
        <w:t xml:space="preserve"> У цьому випадку Фонд письмово інформує Виконавця про дату припинення Договору та проводить з Виконавцем розрахунки за фактично виконану роботу належної якості</w:t>
      </w:r>
      <w:r w:rsidR="00985D56">
        <w:rPr>
          <w:rFonts w:ascii="Times New Roman" w:eastAsia="Times New Roman" w:hAnsi="Times New Roman" w:cs="Times New Roman"/>
          <w:color w:val="000000"/>
          <w:sz w:val="24"/>
          <w:szCs w:val="24"/>
        </w:rPr>
        <w:t xml:space="preserve"> у порядку, що визначено цим Договором та на підставі документів, які мають Сторони</w:t>
      </w:r>
      <w:r w:rsidRPr="00D611B2">
        <w:rPr>
          <w:rFonts w:ascii="Times New Roman" w:eastAsia="Times New Roman" w:hAnsi="Times New Roman" w:cs="Times New Roman"/>
          <w:color w:val="000000"/>
          <w:sz w:val="24"/>
          <w:szCs w:val="24"/>
        </w:rPr>
        <w:t>.</w:t>
      </w:r>
    </w:p>
    <w:p w14:paraId="144379F1"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Цей Договір та будь-які положення його можуть бути замінені чи доповнені тільки Додатком (додатковою угодою) до Договору, підписаним у письмовій формі уповноваженими особами. Такий Додаток (додаткова угода) з дня його підписання є невід’ємною частиною даного Договору.</w:t>
      </w:r>
    </w:p>
    <w:p w14:paraId="79CE1E40" w14:textId="77777777" w:rsidR="00985D56"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Договір може бути розірвано за взаємною згодою сторін, про що складається Додаток </w:t>
      </w:r>
      <w:r w:rsidR="00985D56">
        <w:rPr>
          <w:rFonts w:ascii="Times New Roman" w:eastAsia="Times New Roman" w:hAnsi="Times New Roman" w:cs="Times New Roman"/>
          <w:color w:val="000000"/>
          <w:sz w:val="24"/>
          <w:szCs w:val="24"/>
        </w:rPr>
        <w:t xml:space="preserve">(додаткова угода) </w:t>
      </w:r>
      <w:r w:rsidRPr="00D611B2">
        <w:rPr>
          <w:rFonts w:ascii="Times New Roman" w:eastAsia="Times New Roman" w:hAnsi="Times New Roman" w:cs="Times New Roman"/>
          <w:color w:val="000000"/>
          <w:sz w:val="24"/>
          <w:szCs w:val="24"/>
        </w:rPr>
        <w:t>до Договору</w:t>
      </w:r>
      <w:r w:rsidR="00985D56">
        <w:rPr>
          <w:rFonts w:ascii="Times New Roman" w:eastAsia="Times New Roman" w:hAnsi="Times New Roman" w:cs="Times New Roman"/>
          <w:color w:val="000000"/>
          <w:sz w:val="24"/>
          <w:szCs w:val="24"/>
        </w:rPr>
        <w:t>.</w:t>
      </w:r>
    </w:p>
    <w:p w14:paraId="7BA9BFE1" w14:textId="0A070A64" w:rsidR="00B61577" w:rsidRPr="00D611B2" w:rsidRDefault="00985D56"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 випадках, що передбачені цим Договором для одностороннього його припинення - </w:t>
      </w:r>
      <w:r w:rsidR="00F60964" w:rsidRPr="00D611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договір припиняє свою дію </w:t>
      </w:r>
      <w:r w:rsidR="00F60964" w:rsidRPr="00D611B2">
        <w:rPr>
          <w:rFonts w:ascii="Times New Roman" w:eastAsia="Times New Roman" w:hAnsi="Times New Roman" w:cs="Times New Roman"/>
          <w:color w:val="000000"/>
          <w:sz w:val="24"/>
          <w:szCs w:val="24"/>
        </w:rPr>
        <w:t xml:space="preserve">за ініціативою однієї зі сторін, з попереднім інформуванням іншої сторони за </w:t>
      </w:r>
      <w:r>
        <w:rPr>
          <w:rFonts w:ascii="Times New Roman" w:eastAsia="Times New Roman" w:hAnsi="Times New Roman" w:cs="Times New Roman"/>
          <w:color w:val="000000"/>
          <w:sz w:val="24"/>
          <w:szCs w:val="24"/>
        </w:rPr>
        <w:t>3</w:t>
      </w:r>
      <w:r w:rsidR="00F60964" w:rsidRPr="00D611B2">
        <w:rPr>
          <w:rFonts w:ascii="Times New Roman" w:eastAsia="Times New Roman" w:hAnsi="Times New Roman" w:cs="Times New Roman"/>
          <w:color w:val="000000"/>
          <w:sz w:val="24"/>
          <w:szCs w:val="24"/>
        </w:rPr>
        <w:t>0 календарних днів до запланованої дати припинення Договору. Протягом цього строку сторони врегульовують свої взаємовідносини щодо завершення вже розпочатих етапів робіт та проведення взаєморозрахунків.</w:t>
      </w:r>
    </w:p>
    <w:p w14:paraId="54FF4856" w14:textId="6BD01974"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Жодна зі сторін не має права передавати свої права і зобов’язання по цьому Договору третій стороні без письмової згоди іншого учасника Договору. Винятком з цього правила є право Виконавця залучати субпідрядників, за діяльність яких перед Фондом відповідає Виконавець.</w:t>
      </w:r>
    </w:p>
    <w:p w14:paraId="6086E11C"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Кожна сторона приймає на себе зобов’язання повідомляти одна одну у випадку зміни своїх реквізитів або юридичної адреси протягом двох днів з моменту їх зміни.</w:t>
      </w:r>
    </w:p>
    <w:p w14:paraId="3176CF28"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 Договір укладено у двох примірниках, які мають однакову юридичну силу, по одному з кожної зі сторін.</w:t>
      </w:r>
    </w:p>
    <w:p w14:paraId="35F5FF28"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Виконавець самостійно сплачує всі податки і збори, що передбачені чинним законодавством України, а Фонд не є податковим агентом Виконавця.</w:t>
      </w:r>
    </w:p>
    <w:p w14:paraId="394A8244"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611B2">
        <w:rPr>
          <w:rFonts w:ascii="Times New Roman" w:eastAsia="Times New Roman" w:hAnsi="Times New Roman" w:cs="Times New Roman"/>
          <w:color w:val="000000"/>
          <w:sz w:val="24"/>
          <w:szCs w:val="24"/>
        </w:rPr>
        <w:t xml:space="preserve">Всі додатки з моменту їх підписання сторонами є </w:t>
      </w:r>
      <w:r w:rsidR="007F2DC9" w:rsidRPr="00D611B2">
        <w:rPr>
          <w:rFonts w:ascii="Times New Roman" w:eastAsia="Times New Roman" w:hAnsi="Times New Roman" w:cs="Times New Roman"/>
          <w:color w:val="000000"/>
          <w:sz w:val="24"/>
          <w:szCs w:val="24"/>
        </w:rPr>
        <w:t>невід’ємною</w:t>
      </w:r>
      <w:r w:rsidRPr="00D611B2">
        <w:rPr>
          <w:rFonts w:ascii="Times New Roman" w:eastAsia="Times New Roman" w:hAnsi="Times New Roman" w:cs="Times New Roman"/>
          <w:color w:val="000000"/>
          <w:sz w:val="24"/>
          <w:szCs w:val="24"/>
        </w:rPr>
        <w:t xml:space="preserve"> частиною цього Договору. </w:t>
      </w:r>
    </w:p>
    <w:p w14:paraId="7A743148" w14:textId="77777777" w:rsidR="00B61577" w:rsidRPr="00D611B2" w:rsidRDefault="00F60964" w:rsidP="0099032F">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611B2">
        <w:rPr>
          <w:rFonts w:ascii="Times New Roman" w:eastAsia="Times New Roman" w:hAnsi="Times New Roman" w:cs="Times New Roman"/>
          <w:color w:val="000000"/>
          <w:sz w:val="24"/>
          <w:szCs w:val="24"/>
        </w:rPr>
        <w:t>Сторони погодились надати одна одній право на використання персональних даних осіб, що залучаються до виконання робіт (надання послуг) за цим Договором, в межах виконання цього Договору.</w:t>
      </w:r>
    </w:p>
    <w:p w14:paraId="56939B67" w14:textId="77777777" w:rsidR="00B61577" w:rsidRPr="00D611B2" w:rsidRDefault="00B61577" w:rsidP="0099032F">
      <w:pPr>
        <w:spacing w:after="0" w:line="240" w:lineRule="auto"/>
        <w:ind w:left="360"/>
        <w:jc w:val="both"/>
        <w:rPr>
          <w:rFonts w:ascii="Times New Roman" w:eastAsia="Times New Roman" w:hAnsi="Times New Roman" w:cs="Times New Roman"/>
          <w:sz w:val="24"/>
          <w:szCs w:val="24"/>
        </w:rPr>
      </w:pPr>
    </w:p>
    <w:tbl>
      <w:tblPr>
        <w:tblStyle w:val="a5"/>
        <w:tblW w:w="10281" w:type="dxa"/>
        <w:tblInd w:w="-108" w:type="dxa"/>
        <w:tblLayout w:type="fixed"/>
        <w:tblLook w:val="0000" w:firstRow="0" w:lastRow="0" w:firstColumn="0" w:lastColumn="0" w:noHBand="0" w:noVBand="0"/>
      </w:tblPr>
      <w:tblGrid>
        <w:gridCol w:w="9601"/>
        <w:gridCol w:w="680"/>
      </w:tblGrid>
      <w:tr w:rsidR="00B61577" w:rsidRPr="00D611B2" w14:paraId="4071873A" w14:textId="77777777" w:rsidTr="001C15A6">
        <w:tc>
          <w:tcPr>
            <w:tcW w:w="9601" w:type="dxa"/>
            <w:tcBorders>
              <w:top w:val="single" w:sz="4" w:space="0" w:color="auto"/>
              <w:left w:val="single" w:sz="4" w:space="0" w:color="auto"/>
              <w:bottom w:val="single" w:sz="4" w:space="0" w:color="auto"/>
              <w:right w:val="single" w:sz="4" w:space="0" w:color="auto"/>
            </w:tcBorders>
            <w:shd w:val="clear" w:color="auto" w:fill="auto"/>
          </w:tcPr>
          <w:p w14:paraId="77BD5694" w14:textId="385888A6" w:rsidR="00B61577" w:rsidRPr="00D611B2" w:rsidRDefault="00F60964" w:rsidP="001C15A6">
            <w:pPr>
              <w:spacing w:after="0" w:line="240" w:lineRule="auto"/>
              <w:jc w:val="center"/>
              <w:rPr>
                <w:rFonts w:ascii="Times New Roman" w:eastAsia="Times New Roman" w:hAnsi="Times New Roman" w:cs="Times New Roman"/>
                <w:b/>
                <w:sz w:val="24"/>
                <w:szCs w:val="24"/>
              </w:rPr>
            </w:pPr>
            <w:r w:rsidRPr="00D611B2">
              <w:rPr>
                <w:rFonts w:ascii="Times New Roman" w:eastAsia="Times New Roman" w:hAnsi="Times New Roman" w:cs="Times New Roman"/>
                <w:sz w:val="24"/>
                <w:szCs w:val="24"/>
              </w:rPr>
              <w:t>МІСЦЕЗНАХОДЖЕННЯ , РЕКВІЗИТИ ТА ПІДПИСИ СТОРІН</w:t>
            </w:r>
          </w:p>
        </w:tc>
        <w:tc>
          <w:tcPr>
            <w:tcW w:w="680" w:type="dxa"/>
            <w:tcBorders>
              <w:left w:val="single" w:sz="4" w:space="0" w:color="auto"/>
            </w:tcBorders>
            <w:shd w:val="clear" w:color="auto" w:fill="auto"/>
          </w:tcPr>
          <w:p w14:paraId="1DC8EE7A" w14:textId="2EA5EA4B" w:rsidR="00B61577" w:rsidRPr="00D611B2" w:rsidRDefault="00B61577" w:rsidP="001C15A6">
            <w:pPr>
              <w:spacing w:after="0" w:line="240" w:lineRule="auto"/>
              <w:jc w:val="center"/>
              <w:rPr>
                <w:rFonts w:ascii="Times New Roman" w:eastAsia="Times New Roman" w:hAnsi="Times New Roman" w:cs="Times New Roman"/>
                <w:b/>
                <w:sz w:val="24"/>
                <w:szCs w:val="24"/>
              </w:rPr>
            </w:pPr>
          </w:p>
        </w:tc>
      </w:tr>
    </w:tbl>
    <w:p w14:paraId="5E5D8BCB" w14:textId="77777777" w:rsidR="00B61577" w:rsidRPr="00D611B2" w:rsidRDefault="00B61577" w:rsidP="0099032F">
      <w:pPr>
        <w:spacing w:after="0" w:line="240" w:lineRule="auto"/>
        <w:rPr>
          <w:rFonts w:ascii="Times New Roman" w:hAnsi="Times New Roman" w:cs="Times New Roman"/>
          <w:sz w:val="24"/>
          <w:szCs w:val="24"/>
        </w:rPr>
      </w:pPr>
    </w:p>
    <w:sectPr w:rsidR="00B61577" w:rsidRPr="00D611B2" w:rsidSect="006C4F1C">
      <w:footerReference w:type="default" r:id="rId8"/>
      <w:pgSz w:w="11906" w:h="16838"/>
      <w:pgMar w:top="993" w:right="991" w:bottom="850" w:left="1417"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7FB14" w14:textId="77777777" w:rsidR="00E4467D" w:rsidRDefault="00E4467D">
      <w:pPr>
        <w:spacing w:after="0" w:line="240" w:lineRule="auto"/>
      </w:pPr>
      <w:r>
        <w:separator/>
      </w:r>
    </w:p>
  </w:endnote>
  <w:endnote w:type="continuationSeparator" w:id="0">
    <w:p w14:paraId="61F5FB56" w14:textId="77777777" w:rsidR="00E4467D" w:rsidRDefault="00E44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ontserrat">
    <w:altName w:val="Montserrat"/>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0B44" w14:textId="7EDFE028" w:rsidR="00B61577" w:rsidRDefault="00D45094">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sidR="00F60964">
      <w:rPr>
        <w:color w:val="000000"/>
      </w:rPr>
      <w:instrText>PAGE</w:instrText>
    </w:r>
    <w:r>
      <w:rPr>
        <w:color w:val="000000"/>
      </w:rPr>
      <w:fldChar w:fldCharType="separate"/>
    </w:r>
    <w:r w:rsidR="00507929">
      <w:rPr>
        <w:noProof/>
        <w:color w:val="000000"/>
      </w:rPr>
      <w:t>6</w:t>
    </w:r>
    <w:r>
      <w:rPr>
        <w:color w:val="000000"/>
      </w:rPr>
      <w:fldChar w:fldCharType="end"/>
    </w:r>
  </w:p>
  <w:p w14:paraId="4B960293" w14:textId="77777777" w:rsidR="00B61577" w:rsidRDefault="00B61577">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D8855" w14:textId="77777777" w:rsidR="00E4467D" w:rsidRDefault="00E4467D">
      <w:pPr>
        <w:spacing w:after="0" w:line="240" w:lineRule="auto"/>
      </w:pPr>
      <w:r>
        <w:separator/>
      </w:r>
    </w:p>
  </w:footnote>
  <w:footnote w:type="continuationSeparator" w:id="0">
    <w:p w14:paraId="73A9683E" w14:textId="77777777" w:rsidR="00E4467D" w:rsidRDefault="00E446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C35D9"/>
    <w:multiLevelType w:val="hybridMultilevel"/>
    <w:tmpl w:val="8F286CA0"/>
    <w:lvl w:ilvl="0" w:tplc="AB0C9F94">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1" w15:restartNumberingAfterBreak="0">
    <w:nsid w:val="40EB36D1"/>
    <w:multiLevelType w:val="hybridMultilevel"/>
    <w:tmpl w:val="6186D15A"/>
    <w:lvl w:ilvl="0" w:tplc="D90C2016">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 w15:restartNumberingAfterBreak="0">
    <w:nsid w:val="76C2488B"/>
    <w:multiLevelType w:val="multilevel"/>
    <w:tmpl w:val="A262271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577"/>
    <w:rsid w:val="00001CAB"/>
    <w:rsid w:val="000100F8"/>
    <w:rsid w:val="000146E7"/>
    <w:rsid w:val="00017052"/>
    <w:rsid w:val="00017D24"/>
    <w:rsid w:val="000A4E5D"/>
    <w:rsid w:val="000B4B09"/>
    <w:rsid w:val="000B5411"/>
    <w:rsid w:val="000C0CFB"/>
    <w:rsid w:val="000D22C3"/>
    <w:rsid w:val="000F017E"/>
    <w:rsid w:val="001276C7"/>
    <w:rsid w:val="00172C1E"/>
    <w:rsid w:val="0017706A"/>
    <w:rsid w:val="001825E0"/>
    <w:rsid w:val="001C15A6"/>
    <w:rsid w:val="00214A29"/>
    <w:rsid w:val="0023699D"/>
    <w:rsid w:val="00236D63"/>
    <w:rsid w:val="00257A31"/>
    <w:rsid w:val="0028262C"/>
    <w:rsid w:val="0029065D"/>
    <w:rsid w:val="0029275E"/>
    <w:rsid w:val="002B6779"/>
    <w:rsid w:val="002C0172"/>
    <w:rsid w:val="002D2438"/>
    <w:rsid w:val="002D586E"/>
    <w:rsid w:val="002E5107"/>
    <w:rsid w:val="00322532"/>
    <w:rsid w:val="00334B85"/>
    <w:rsid w:val="003455CF"/>
    <w:rsid w:val="003570BD"/>
    <w:rsid w:val="0037070F"/>
    <w:rsid w:val="00370875"/>
    <w:rsid w:val="003761C1"/>
    <w:rsid w:val="003A7B23"/>
    <w:rsid w:val="003B08CC"/>
    <w:rsid w:val="003B3B5E"/>
    <w:rsid w:val="003B7E2E"/>
    <w:rsid w:val="003C6772"/>
    <w:rsid w:val="003D03BE"/>
    <w:rsid w:val="00405971"/>
    <w:rsid w:val="00416F5B"/>
    <w:rsid w:val="00424102"/>
    <w:rsid w:val="004557E9"/>
    <w:rsid w:val="00462EC3"/>
    <w:rsid w:val="00485AC9"/>
    <w:rsid w:val="004968FC"/>
    <w:rsid w:val="00497D29"/>
    <w:rsid w:val="004B3922"/>
    <w:rsid w:val="004D0E65"/>
    <w:rsid w:val="004E1244"/>
    <w:rsid w:val="004E3CFF"/>
    <w:rsid w:val="004E4117"/>
    <w:rsid w:val="00501E05"/>
    <w:rsid w:val="00507929"/>
    <w:rsid w:val="005304D8"/>
    <w:rsid w:val="005355BA"/>
    <w:rsid w:val="0054155B"/>
    <w:rsid w:val="0054443A"/>
    <w:rsid w:val="00547238"/>
    <w:rsid w:val="00560723"/>
    <w:rsid w:val="00565984"/>
    <w:rsid w:val="005B7B46"/>
    <w:rsid w:val="005C1278"/>
    <w:rsid w:val="005D3FCC"/>
    <w:rsid w:val="005D65B4"/>
    <w:rsid w:val="005F01B5"/>
    <w:rsid w:val="005F466D"/>
    <w:rsid w:val="005F61EC"/>
    <w:rsid w:val="00604F71"/>
    <w:rsid w:val="00611F78"/>
    <w:rsid w:val="00635B44"/>
    <w:rsid w:val="00644AA4"/>
    <w:rsid w:val="006513A6"/>
    <w:rsid w:val="006618C0"/>
    <w:rsid w:val="00666D4E"/>
    <w:rsid w:val="0067079B"/>
    <w:rsid w:val="00686DAC"/>
    <w:rsid w:val="006A5F27"/>
    <w:rsid w:val="006C19E9"/>
    <w:rsid w:val="006C4F1C"/>
    <w:rsid w:val="006E5229"/>
    <w:rsid w:val="006E70AC"/>
    <w:rsid w:val="006F53CC"/>
    <w:rsid w:val="00716D30"/>
    <w:rsid w:val="00734E9C"/>
    <w:rsid w:val="007571A1"/>
    <w:rsid w:val="00766748"/>
    <w:rsid w:val="007736EE"/>
    <w:rsid w:val="00792C3A"/>
    <w:rsid w:val="007E3643"/>
    <w:rsid w:val="007E75D7"/>
    <w:rsid w:val="007F2DC9"/>
    <w:rsid w:val="008079F7"/>
    <w:rsid w:val="00821343"/>
    <w:rsid w:val="00826277"/>
    <w:rsid w:val="00832E0B"/>
    <w:rsid w:val="0084370C"/>
    <w:rsid w:val="00867384"/>
    <w:rsid w:val="008860B6"/>
    <w:rsid w:val="00892757"/>
    <w:rsid w:val="008B3709"/>
    <w:rsid w:val="008C11D8"/>
    <w:rsid w:val="008D033A"/>
    <w:rsid w:val="008D5EA3"/>
    <w:rsid w:val="008F585D"/>
    <w:rsid w:val="00903EF1"/>
    <w:rsid w:val="009110BF"/>
    <w:rsid w:val="0092304F"/>
    <w:rsid w:val="00957E5B"/>
    <w:rsid w:val="00963268"/>
    <w:rsid w:val="00977F7D"/>
    <w:rsid w:val="00985D56"/>
    <w:rsid w:val="0099032F"/>
    <w:rsid w:val="009966DB"/>
    <w:rsid w:val="009A4063"/>
    <w:rsid w:val="009A7105"/>
    <w:rsid w:val="009B68D2"/>
    <w:rsid w:val="009C6B0D"/>
    <w:rsid w:val="009D5AAA"/>
    <w:rsid w:val="009E235C"/>
    <w:rsid w:val="009F44A8"/>
    <w:rsid w:val="00A150DB"/>
    <w:rsid w:val="00A40950"/>
    <w:rsid w:val="00A4339B"/>
    <w:rsid w:val="00A45FC0"/>
    <w:rsid w:val="00A51B3E"/>
    <w:rsid w:val="00A54B14"/>
    <w:rsid w:val="00A81BE7"/>
    <w:rsid w:val="00A85987"/>
    <w:rsid w:val="00A87F71"/>
    <w:rsid w:val="00A94F23"/>
    <w:rsid w:val="00AC1283"/>
    <w:rsid w:val="00AE1050"/>
    <w:rsid w:val="00B06C26"/>
    <w:rsid w:val="00B11CAB"/>
    <w:rsid w:val="00B1226B"/>
    <w:rsid w:val="00B20EE1"/>
    <w:rsid w:val="00B26661"/>
    <w:rsid w:val="00B32C67"/>
    <w:rsid w:val="00B51493"/>
    <w:rsid w:val="00B54537"/>
    <w:rsid w:val="00B61577"/>
    <w:rsid w:val="00B733A4"/>
    <w:rsid w:val="00B74C8D"/>
    <w:rsid w:val="00B842DC"/>
    <w:rsid w:val="00B93F85"/>
    <w:rsid w:val="00BA48B6"/>
    <w:rsid w:val="00BA6F5A"/>
    <w:rsid w:val="00BB1565"/>
    <w:rsid w:val="00BB7D49"/>
    <w:rsid w:val="00BC4EC4"/>
    <w:rsid w:val="00BD4458"/>
    <w:rsid w:val="00BE35B0"/>
    <w:rsid w:val="00C04904"/>
    <w:rsid w:val="00C31130"/>
    <w:rsid w:val="00C37F8B"/>
    <w:rsid w:val="00C622F7"/>
    <w:rsid w:val="00C64334"/>
    <w:rsid w:val="00C70262"/>
    <w:rsid w:val="00C70B35"/>
    <w:rsid w:val="00CA506B"/>
    <w:rsid w:val="00CA55DD"/>
    <w:rsid w:val="00CA69DF"/>
    <w:rsid w:val="00CB58F0"/>
    <w:rsid w:val="00CB5D0D"/>
    <w:rsid w:val="00CB6D53"/>
    <w:rsid w:val="00CB70C6"/>
    <w:rsid w:val="00CC1CF6"/>
    <w:rsid w:val="00CC6974"/>
    <w:rsid w:val="00CF2D8D"/>
    <w:rsid w:val="00D01F3D"/>
    <w:rsid w:val="00D15A52"/>
    <w:rsid w:val="00D24053"/>
    <w:rsid w:val="00D256CE"/>
    <w:rsid w:val="00D3380B"/>
    <w:rsid w:val="00D41CD3"/>
    <w:rsid w:val="00D45094"/>
    <w:rsid w:val="00D51EE5"/>
    <w:rsid w:val="00D611B2"/>
    <w:rsid w:val="00D65130"/>
    <w:rsid w:val="00D745F7"/>
    <w:rsid w:val="00D8313E"/>
    <w:rsid w:val="00D8683E"/>
    <w:rsid w:val="00DB688B"/>
    <w:rsid w:val="00DE52F8"/>
    <w:rsid w:val="00DF036E"/>
    <w:rsid w:val="00E050E6"/>
    <w:rsid w:val="00E15E52"/>
    <w:rsid w:val="00E16590"/>
    <w:rsid w:val="00E16AF3"/>
    <w:rsid w:val="00E233CC"/>
    <w:rsid w:val="00E37B25"/>
    <w:rsid w:val="00E4467D"/>
    <w:rsid w:val="00E44E34"/>
    <w:rsid w:val="00E5004A"/>
    <w:rsid w:val="00E56235"/>
    <w:rsid w:val="00E67E04"/>
    <w:rsid w:val="00E7625E"/>
    <w:rsid w:val="00E82569"/>
    <w:rsid w:val="00EE1DCE"/>
    <w:rsid w:val="00EF5660"/>
    <w:rsid w:val="00F07B57"/>
    <w:rsid w:val="00F13652"/>
    <w:rsid w:val="00F15918"/>
    <w:rsid w:val="00F250F8"/>
    <w:rsid w:val="00F3149B"/>
    <w:rsid w:val="00F331A3"/>
    <w:rsid w:val="00F344DB"/>
    <w:rsid w:val="00F45F96"/>
    <w:rsid w:val="00F522CA"/>
    <w:rsid w:val="00F523A5"/>
    <w:rsid w:val="00F5292D"/>
    <w:rsid w:val="00F60964"/>
    <w:rsid w:val="00F70DE8"/>
    <w:rsid w:val="00F7258C"/>
    <w:rsid w:val="00F8242E"/>
    <w:rsid w:val="00F91877"/>
    <w:rsid w:val="00FA116C"/>
    <w:rsid w:val="00FB3926"/>
    <w:rsid w:val="00FB72EB"/>
    <w:rsid w:val="00FC249E"/>
    <w:rsid w:val="00FD5397"/>
    <w:rsid w:val="00FE1CBA"/>
    <w:rsid w:val="00FE22D0"/>
    <w:rsid w:val="00FF5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AC8DD"/>
  <w15:docId w15:val="{E9FDC3A7-5D05-4281-85D1-7BF2D00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094"/>
  </w:style>
  <w:style w:type="paragraph" w:styleId="1">
    <w:name w:val="heading 1"/>
    <w:basedOn w:val="a"/>
    <w:next w:val="a"/>
    <w:uiPriority w:val="9"/>
    <w:qFormat/>
    <w:rsid w:val="00D45094"/>
    <w:pPr>
      <w:keepNext/>
      <w:keepLines/>
      <w:spacing w:before="480" w:after="120"/>
      <w:outlineLvl w:val="0"/>
    </w:pPr>
    <w:rPr>
      <w:b/>
      <w:sz w:val="48"/>
      <w:szCs w:val="48"/>
    </w:rPr>
  </w:style>
  <w:style w:type="paragraph" w:styleId="2">
    <w:name w:val="heading 2"/>
    <w:basedOn w:val="a"/>
    <w:next w:val="a"/>
    <w:uiPriority w:val="9"/>
    <w:semiHidden/>
    <w:unhideWhenUsed/>
    <w:qFormat/>
    <w:rsid w:val="00D45094"/>
    <w:pPr>
      <w:keepNext/>
      <w:keepLines/>
      <w:spacing w:before="360" w:after="80"/>
      <w:outlineLvl w:val="1"/>
    </w:pPr>
    <w:rPr>
      <w:b/>
      <w:sz w:val="36"/>
      <w:szCs w:val="36"/>
    </w:rPr>
  </w:style>
  <w:style w:type="paragraph" w:styleId="3">
    <w:name w:val="heading 3"/>
    <w:basedOn w:val="a"/>
    <w:next w:val="a"/>
    <w:uiPriority w:val="9"/>
    <w:semiHidden/>
    <w:unhideWhenUsed/>
    <w:qFormat/>
    <w:rsid w:val="00D45094"/>
    <w:pPr>
      <w:keepNext/>
      <w:keepLines/>
      <w:spacing w:before="280" w:after="80"/>
      <w:outlineLvl w:val="2"/>
    </w:pPr>
    <w:rPr>
      <w:b/>
      <w:sz w:val="28"/>
      <w:szCs w:val="28"/>
    </w:rPr>
  </w:style>
  <w:style w:type="paragraph" w:styleId="4">
    <w:name w:val="heading 4"/>
    <w:basedOn w:val="a"/>
    <w:next w:val="a"/>
    <w:uiPriority w:val="9"/>
    <w:semiHidden/>
    <w:unhideWhenUsed/>
    <w:qFormat/>
    <w:rsid w:val="00D45094"/>
    <w:pPr>
      <w:keepNext/>
      <w:keepLines/>
      <w:spacing w:before="240" w:after="40"/>
      <w:outlineLvl w:val="3"/>
    </w:pPr>
    <w:rPr>
      <w:b/>
      <w:sz w:val="24"/>
      <w:szCs w:val="24"/>
    </w:rPr>
  </w:style>
  <w:style w:type="paragraph" w:styleId="5">
    <w:name w:val="heading 5"/>
    <w:basedOn w:val="a"/>
    <w:next w:val="a"/>
    <w:uiPriority w:val="9"/>
    <w:semiHidden/>
    <w:unhideWhenUsed/>
    <w:qFormat/>
    <w:rsid w:val="00D45094"/>
    <w:pPr>
      <w:keepNext/>
      <w:keepLines/>
      <w:spacing w:before="220" w:after="40"/>
      <w:outlineLvl w:val="4"/>
    </w:pPr>
    <w:rPr>
      <w:b/>
    </w:rPr>
  </w:style>
  <w:style w:type="paragraph" w:styleId="6">
    <w:name w:val="heading 6"/>
    <w:basedOn w:val="a"/>
    <w:next w:val="a"/>
    <w:uiPriority w:val="9"/>
    <w:semiHidden/>
    <w:unhideWhenUsed/>
    <w:qFormat/>
    <w:rsid w:val="00D4509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D45094"/>
    <w:tblPr>
      <w:tblCellMar>
        <w:top w:w="0" w:type="dxa"/>
        <w:left w:w="0" w:type="dxa"/>
        <w:bottom w:w="0" w:type="dxa"/>
        <w:right w:w="0" w:type="dxa"/>
      </w:tblCellMar>
    </w:tblPr>
  </w:style>
  <w:style w:type="paragraph" w:styleId="a3">
    <w:name w:val="Title"/>
    <w:basedOn w:val="a"/>
    <w:next w:val="a"/>
    <w:uiPriority w:val="10"/>
    <w:qFormat/>
    <w:rsid w:val="00D45094"/>
    <w:pPr>
      <w:keepNext/>
      <w:keepLines/>
      <w:spacing w:before="480" w:after="120"/>
    </w:pPr>
    <w:rPr>
      <w:b/>
      <w:sz w:val="72"/>
      <w:szCs w:val="72"/>
    </w:rPr>
  </w:style>
  <w:style w:type="paragraph" w:styleId="a4">
    <w:name w:val="Subtitle"/>
    <w:basedOn w:val="a"/>
    <w:next w:val="a"/>
    <w:uiPriority w:val="11"/>
    <w:qFormat/>
    <w:rsid w:val="00D45094"/>
    <w:pPr>
      <w:keepNext/>
      <w:keepLines/>
      <w:spacing w:before="360" w:after="80"/>
    </w:pPr>
    <w:rPr>
      <w:rFonts w:ascii="Georgia" w:eastAsia="Georgia" w:hAnsi="Georgia" w:cs="Georgia"/>
      <w:i/>
      <w:color w:val="666666"/>
      <w:sz w:val="48"/>
      <w:szCs w:val="48"/>
    </w:rPr>
  </w:style>
  <w:style w:type="table" w:customStyle="1" w:styleId="a5">
    <w:basedOn w:val="TableNormal1"/>
    <w:rsid w:val="00D45094"/>
    <w:tblPr>
      <w:tblStyleRowBandSize w:val="1"/>
      <w:tblStyleColBandSize w:val="1"/>
      <w:tblCellMar>
        <w:left w:w="108" w:type="dxa"/>
        <w:right w:w="108" w:type="dxa"/>
      </w:tblCellMar>
    </w:tblPr>
  </w:style>
  <w:style w:type="paragraph" w:styleId="a6">
    <w:name w:val="List Paragraph"/>
    <w:basedOn w:val="a"/>
    <w:uiPriority w:val="34"/>
    <w:qFormat/>
    <w:rsid w:val="008B3709"/>
    <w:pPr>
      <w:ind w:left="720"/>
      <w:contextualSpacing/>
    </w:pPr>
  </w:style>
  <w:style w:type="paragraph" w:styleId="a7">
    <w:name w:val="Revision"/>
    <w:hidden/>
    <w:uiPriority w:val="99"/>
    <w:semiHidden/>
    <w:rsid w:val="003B3B5E"/>
    <w:pPr>
      <w:spacing w:after="0" w:line="240" w:lineRule="auto"/>
    </w:pPr>
  </w:style>
  <w:style w:type="character" w:styleId="a8">
    <w:name w:val="annotation reference"/>
    <w:basedOn w:val="a0"/>
    <w:uiPriority w:val="99"/>
    <w:semiHidden/>
    <w:unhideWhenUsed/>
    <w:rsid w:val="003B3B5E"/>
    <w:rPr>
      <w:sz w:val="16"/>
      <w:szCs w:val="16"/>
    </w:rPr>
  </w:style>
  <w:style w:type="paragraph" w:styleId="a9">
    <w:name w:val="annotation text"/>
    <w:basedOn w:val="a"/>
    <w:link w:val="aa"/>
    <w:uiPriority w:val="99"/>
    <w:unhideWhenUsed/>
    <w:rsid w:val="003B3B5E"/>
    <w:pPr>
      <w:spacing w:line="240" w:lineRule="auto"/>
    </w:pPr>
    <w:rPr>
      <w:sz w:val="20"/>
      <w:szCs w:val="20"/>
    </w:rPr>
  </w:style>
  <w:style w:type="character" w:customStyle="1" w:styleId="aa">
    <w:name w:val="Текст примітки Знак"/>
    <w:basedOn w:val="a0"/>
    <w:link w:val="a9"/>
    <w:uiPriority w:val="99"/>
    <w:rsid w:val="003B3B5E"/>
    <w:rPr>
      <w:sz w:val="20"/>
      <w:szCs w:val="20"/>
    </w:rPr>
  </w:style>
  <w:style w:type="paragraph" w:styleId="ab">
    <w:name w:val="annotation subject"/>
    <w:basedOn w:val="a9"/>
    <w:next w:val="a9"/>
    <w:link w:val="ac"/>
    <w:uiPriority w:val="99"/>
    <w:semiHidden/>
    <w:unhideWhenUsed/>
    <w:rsid w:val="003B3B5E"/>
    <w:rPr>
      <w:b/>
      <w:bCs/>
    </w:rPr>
  </w:style>
  <w:style w:type="character" w:customStyle="1" w:styleId="ac">
    <w:name w:val="Тема примітки Знак"/>
    <w:basedOn w:val="aa"/>
    <w:link w:val="ab"/>
    <w:uiPriority w:val="99"/>
    <w:semiHidden/>
    <w:rsid w:val="003B3B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72492">
      <w:bodyDiv w:val="1"/>
      <w:marLeft w:val="0"/>
      <w:marRight w:val="0"/>
      <w:marTop w:val="0"/>
      <w:marBottom w:val="0"/>
      <w:divBdr>
        <w:top w:val="none" w:sz="0" w:space="0" w:color="auto"/>
        <w:left w:val="none" w:sz="0" w:space="0" w:color="auto"/>
        <w:bottom w:val="none" w:sz="0" w:space="0" w:color="auto"/>
        <w:right w:val="none" w:sz="0" w:space="0" w:color="auto"/>
      </w:divBdr>
    </w:div>
    <w:div w:id="971253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61FA5-8E2B-4447-9573-4BDF31B1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10289</Words>
  <Characters>5865</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Veronika</cp:lastModifiedBy>
  <cp:revision>2</cp:revision>
  <dcterms:created xsi:type="dcterms:W3CDTF">2025-10-14T12:09:00Z</dcterms:created>
  <dcterms:modified xsi:type="dcterms:W3CDTF">2025-10-14T12:09:00Z</dcterms:modified>
</cp:coreProperties>
</file>